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B99" w:rsidRPr="00827FF7" w:rsidRDefault="00A40B99" w:rsidP="00827FF7">
      <w:pPr>
        <w:pStyle w:val="a9"/>
        <w:spacing w:after="0"/>
        <w:ind w:left="0" w:firstLine="567"/>
        <w:jc w:val="center"/>
        <w:rPr>
          <w:b/>
          <w:i/>
          <w:color w:val="000000" w:themeColor="text1"/>
        </w:rPr>
      </w:pPr>
      <w:r w:rsidRPr="00827FF7">
        <w:rPr>
          <w:b/>
          <w:i/>
          <w:color w:val="000000" w:themeColor="text1"/>
        </w:rPr>
        <w:t>Содержание учебного предмета</w:t>
      </w:r>
    </w:p>
    <w:p w:rsidR="00A40B99" w:rsidRPr="00827FF7" w:rsidRDefault="00A40B99" w:rsidP="00827FF7">
      <w:pPr>
        <w:pStyle w:val="a9"/>
        <w:spacing w:after="0"/>
        <w:ind w:left="0" w:firstLine="567"/>
        <w:jc w:val="center"/>
        <w:rPr>
          <w:b/>
          <w:color w:val="000000" w:themeColor="text1"/>
        </w:rPr>
      </w:pPr>
      <w:r w:rsidRPr="00827FF7">
        <w:rPr>
          <w:b/>
          <w:i/>
          <w:color w:val="000000" w:themeColor="text1"/>
        </w:rPr>
        <w:t>(70 часов)</w:t>
      </w:r>
    </w:p>
    <w:p w:rsidR="005A4D07" w:rsidRPr="00827FF7" w:rsidRDefault="005A4D07" w:rsidP="00827FF7">
      <w:pPr>
        <w:shd w:val="clear" w:color="auto" w:fill="FFFFFF"/>
        <w:spacing w:after="0" w:line="240" w:lineRule="auto"/>
        <w:ind w:right="-5" w:firstLine="567"/>
        <w:jc w:val="both"/>
        <w:rPr>
          <w:rFonts w:ascii="Times New Roman" w:hAnsi="Times New Roman" w:cs="Times New Roman"/>
          <w:b/>
          <w:color w:val="000000" w:themeColor="text1"/>
          <w:sz w:val="24"/>
          <w:szCs w:val="24"/>
        </w:rPr>
      </w:pPr>
      <w:r w:rsidRPr="00827FF7">
        <w:rPr>
          <w:rFonts w:ascii="Times New Roman" w:hAnsi="Times New Roman" w:cs="Times New Roman"/>
          <w:b/>
          <w:color w:val="000000" w:themeColor="text1"/>
          <w:sz w:val="24"/>
          <w:szCs w:val="24"/>
        </w:rPr>
        <w:t>Структура курса:</w:t>
      </w:r>
    </w:p>
    <w:p w:rsidR="005A4D07" w:rsidRPr="00827FF7" w:rsidRDefault="00833C49" w:rsidP="00827FF7">
      <w:pPr>
        <w:spacing w:after="0" w:line="240" w:lineRule="auto"/>
        <w:ind w:firstLine="567"/>
        <w:jc w:val="both"/>
        <w:rPr>
          <w:rFonts w:ascii="Times New Roman" w:hAnsi="Times New Roman" w:cs="Times New Roman"/>
          <w:b/>
          <w:bCs/>
          <w:color w:val="000000" w:themeColor="text1"/>
          <w:sz w:val="24"/>
          <w:szCs w:val="24"/>
        </w:rPr>
      </w:pPr>
      <w:r w:rsidRPr="00827FF7">
        <w:rPr>
          <w:rFonts w:ascii="Times New Roman" w:hAnsi="Times New Roman" w:cs="Times New Roman"/>
          <w:b/>
          <w:bCs/>
          <w:color w:val="000000" w:themeColor="text1"/>
          <w:sz w:val="24"/>
          <w:szCs w:val="24"/>
        </w:rPr>
        <w:t>1.Тепловые явления</w:t>
      </w:r>
      <w:r w:rsidR="001929E1" w:rsidRPr="00827FF7">
        <w:rPr>
          <w:rFonts w:ascii="Times New Roman" w:hAnsi="Times New Roman" w:cs="Times New Roman"/>
          <w:b/>
          <w:bCs/>
          <w:color w:val="000000" w:themeColor="text1"/>
          <w:sz w:val="24"/>
          <w:szCs w:val="24"/>
        </w:rPr>
        <w:t xml:space="preserve"> </w:t>
      </w:r>
      <w:r w:rsidRPr="00827FF7">
        <w:rPr>
          <w:rFonts w:ascii="Times New Roman" w:hAnsi="Times New Roman" w:cs="Times New Roman"/>
          <w:b/>
          <w:bCs/>
          <w:color w:val="000000" w:themeColor="text1"/>
          <w:sz w:val="24"/>
          <w:szCs w:val="24"/>
        </w:rPr>
        <w:t xml:space="preserve">(25 ч.) </w:t>
      </w:r>
    </w:p>
    <w:p w:rsidR="005A4D07" w:rsidRPr="00827FF7" w:rsidRDefault="005A4D07" w:rsidP="00827FF7">
      <w:pPr>
        <w:spacing w:after="0" w:line="240" w:lineRule="auto"/>
        <w:ind w:firstLine="567"/>
        <w:jc w:val="both"/>
        <w:rPr>
          <w:rFonts w:ascii="Times New Roman" w:hAnsi="Times New Roman" w:cs="Times New Roman"/>
          <w:b/>
          <w:bCs/>
          <w:color w:val="000000" w:themeColor="text1"/>
          <w:sz w:val="24"/>
          <w:szCs w:val="24"/>
        </w:rPr>
      </w:pPr>
      <w:r w:rsidRPr="00827FF7">
        <w:rPr>
          <w:rFonts w:ascii="Times New Roman" w:hAnsi="Times New Roman" w:cs="Times New Roman"/>
          <w:color w:val="000000" w:themeColor="text1"/>
          <w:spacing w:val="-3"/>
          <w:sz w:val="24"/>
          <w:szCs w:val="24"/>
        </w:rPr>
        <w:t xml:space="preserve">Тепловое движение атомов и молекул. Броуновское движение. Тепловое равновесие. </w:t>
      </w:r>
      <w:r w:rsidRPr="00827FF7">
        <w:rPr>
          <w:rFonts w:ascii="Times New Roman" w:hAnsi="Times New Roman" w:cs="Times New Roman"/>
          <w:color w:val="000000" w:themeColor="text1"/>
          <w:sz w:val="24"/>
          <w:szCs w:val="24"/>
        </w:rPr>
        <w:t xml:space="preserve">Температура. </w:t>
      </w:r>
      <w:r w:rsidRPr="00827FF7">
        <w:rPr>
          <w:rFonts w:ascii="Times New Roman" w:hAnsi="Times New Roman" w:cs="Times New Roman"/>
          <w:color w:val="000000" w:themeColor="text1"/>
          <w:spacing w:val="-2"/>
          <w:sz w:val="24"/>
          <w:szCs w:val="24"/>
        </w:rPr>
        <w:t>Внутренняя энергия</w:t>
      </w:r>
      <w:r w:rsidRPr="00827FF7">
        <w:rPr>
          <w:rFonts w:ascii="Times New Roman" w:hAnsi="Times New Roman" w:cs="Times New Roman"/>
          <w:color w:val="000000" w:themeColor="text1"/>
          <w:sz w:val="24"/>
          <w:szCs w:val="24"/>
        </w:rPr>
        <w:t xml:space="preserve">. </w:t>
      </w:r>
      <w:r w:rsidRPr="00827FF7">
        <w:rPr>
          <w:rFonts w:ascii="Times New Roman" w:hAnsi="Times New Roman" w:cs="Times New Roman"/>
          <w:color w:val="000000" w:themeColor="text1"/>
          <w:spacing w:val="-3"/>
          <w:sz w:val="24"/>
          <w:szCs w:val="24"/>
        </w:rPr>
        <w:t>Работа и теплопередача как способы изменения внутренней энергии тела</w:t>
      </w:r>
      <w:r w:rsidRPr="00827FF7">
        <w:rPr>
          <w:rFonts w:ascii="Times New Roman" w:hAnsi="Times New Roman" w:cs="Times New Roman"/>
          <w:color w:val="000000" w:themeColor="text1"/>
          <w:sz w:val="24"/>
          <w:szCs w:val="24"/>
        </w:rPr>
        <w:t xml:space="preserve">. </w:t>
      </w:r>
      <w:r w:rsidRPr="00827FF7">
        <w:rPr>
          <w:rFonts w:ascii="Times New Roman" w:hAnsi="Times New Roman" w:cs="Times New Roman"/>
          <w:color w:val="000000" w:themeColor="text1"/>
          <w:spacing w:val="-2"/>
          <w:sz w:val="24"/>
          <w:szCs w:val="24"/>
        </w:rPr>
        <w:t>Виды теплопередачи: Теплопроводность</w:t>
      </w:r>
      <w:r w:rsidRPr="00827FF7">
        <w:rPr>
          <w:rFonts w:ascii="Times New Roman" w:hAnsi="Times New Roman" w:cs="Times New Roman"/>
          <w:color w:val="000000" w:themeColor="text1"/>
          <w:sz w:val="24"/>
          <w:szCs w:val="24"/>
        </w:rPr>
        <w:t xml:space="preserve">. Конвекция. Излучение. </w:t>
      </w:r>
      <w:r w:rsidRPr="00827FF7">
        <w:rPr>
          <w:rFonts w:ascii="Times New Roman" w:hAnsi="Times New Roman" w:cs="Times New Roman"/>
          <w:color w:val="000000" w:themeColor="text1"/>
          <w:spacing w:val="-1"/>
          <w:sz w:val="24"/>
          <w:szCs w:val="24"/>
        </w:rPr>
        <w:t>Особенности различ</w:t>
      </w:r>
      <w:r w:rsidRPr="00827FF7">
        <w:rPr>
          <w:rFonts w:ascii="Times New Roman" w:hAnsi="Times New Roman" w:cs="Times New Roman"/>
          <w:color w:val="000000" w:themeColor="text1"/>
          <w:spacing w:val="-1"/>
          <w:sz w:val="24"/>
          <w:szCs w:val="24"/>
        </w:rPr>
        <w:softHyphen/>
        <w:t xml:space="preserve">ных способов теплопередачи. Примеры </w:t>
      </w:r>
      <w:r w:rsidRPr="00827FF7">
        <w:rPr>
          <w:rFonts w:ascii="Times New Roman" w:hAnsi="Times New Roman" w:cs="Times New Roman"/>
          <w:color w:val="000000" w:themeColor="text1"/>
          <w:spacing w:val="-2"/>
          <w:sz w:val="24"/>
          <w:szCs w:val="24"/>
        </w:rPr>
        <w:t>теплопередачи в при</w:t>
      </w:r>
      <w:r w:rsidRPr="00827FF7">
        <w:rPr>
          <w:rFonts w:ascii="Times New Roman" w:hAnsi="Times New Roman" w:cs="Times New Roman"/>
          <w:color w:val="000000" w:themeColor="text1"/>
          <w:spacing w:val="-2"/>
          <w:sz w:val="24"/>
          <w:szCs w:val="24"/>
        </w:rPr>
        <w:softHyphen/>
      </w:r>
      <w:r w:rsidRPr="00827FF7">
        <w:rPr>
          <w:rFonts w:ascii="Times New Roman" w:hAnsi="Times New Roman" w:cs="Times New Roman"/>
          <w:color w:val="000000" w:themeColor="text1"/>
          <w:sz w:val="24"/>
          <w:szCs w:val="24"/>
        </w:rPr>
        <w:t>роде и технике.</w:t>
      </w:r>
      <w:r w:rsidRPr="00827FF7">
        <w:rPr>
          <w:rFonts w:ascii="Times New Roman" w:hAnsi="Times New Roman" w:cs="Times New Roman"/>
          <w:color w:val="000000" w:themeColor="text1"/>
          <w:spacing w:val="-1"/>
          <w:sz w:val="24"/>
          <w:szCs w:val="24"/>
        </w:rPr>
        <w:t xml:space="preserve"> Количество теплоты. Единицы количества </w:t>
      </w:r>
      <w:r w:rsidRPr="00827FF7">
        <w:rPr>
          <w:rFonts w:ascii="Times New Roman" w:hAnsi="Times New Roman" w:cs="Times New Roman"/>
          <w:color w:val="000000" w:themeColor="text1"/>
          <w:sz w:val="24"/>
          <w:szCs w:val="24"/>
        </w:rPr>
        <w:t xml:space="preserve">теплоты. Удельная теплоемкость. </w:t>
      </w:r>
      <w:r w:rsidRPr="00827FF7">
        <w:rPr>
          <w:rFonts w:ascii="Times New Roman" w:hAnsi="Times New Roman" w:cs="Times New Roman"/>
          <w:color w:val="000000" w:themeColor="text1"/>
          <w:spacing w:val="-1"/>
          <w:sz w:val="24"/>
          <w:szCs w:val="24"/>
        </w:rPr>
        <w:t xml:space="preserve">Расчет количества </w:t>
      </w:r>
      <w:r w:rsidRPr="00827FF7">
        <w:rPr>
          <w:rFonts w:ascii="Times New Roman" w:hAnsi="Times New Roman" w:cs="Times New Roman"/>
          <w:color w:val="000000" w:themeColor="text1"/>
          <w:spacing w:val="-2"/>
          <w:sz w:val="24"/>
          <w:szCs w:val="24"/>
        </w:rPr>
        <w:t>теплоты, необходимо</w:t>
      </w:r>
      <w:r w:rsidRPr="00827FF7">
        <w:rPr>
          <w:rFonts w:ascii="Times New Roman" w:hAnsi="Times New Roman" w:cs="Times New Roman"/>
          <w:color w:val="000000" w:themeColor="text1"/>
          <w:spacing w:val="-2"/>
          <w:sz w:val="24"/>
          <w:szCs w:val="24"/>
        </w:rPr>
        <w:softHyphen/>
      </w:r>
      <w:r w:rsidRPr="00827FF7">
        <w:rPr>
          <w:rFonts w:ascii="Times New Roman" w:hAnsi="Times New Roman" w:cs="Times New Roman"/>
          <w:color w:val="000000" w:themeColor="text1"/>
          <w:spacing w:val="-1"/>
          <w:sz w:val="24"/>
          <w:szCs w:val="24"/>
        </w:rPr>
        <w:t>го для нагревания те</w:t>
      </w:r>
      <w:r w:rsidRPr="00827FF7">
        <w:rPr>
          <w:rFonts w:ascii="Times New Roman" w:hAnsi="Times New Roman" w:cs="Times New Roman"/>
          <w:color w:val="000000" w:themeColor="text1"/>
          <w:spacing w:val="-1"/>
          <w:sz w:val="24"/>
          <w:szCs w:val="24"/>
        </w:rPr>
        <w:softHyphen/>
      </w:r>
      <w:r w:rsidRPr="00827FF7">
        <w:rPr>
          <w:rFonts w:ascii="Times New Roman" w:hAnsi="Times New Roman" w:cs="Times New Roman"/>
          <w:color w:val="000000" w:themeColor="text1"/>
          <w:sz w:val="24"/>
          <w:szCs w:val="24"/>
        </w:rPr>
        <w:t xml:space="preserve">ла или выделяемого </w:t>
      </w:r>
      <w:r w:rsidRPr="00827FF7">
        <w:rPr>
          <w:rFonts w:ascii="Times New Roman" w:hAnsi="Times New Roman" w:cs="Times New Roman"/>
          <w:color w:val="000000" w:themeColor="text1"/>
          <w:spacing w:val="-2"/>
          <w:sz w:val="24"/>
          <w:szCs w:val="24"/>
        </w:rPr>
        <w:t xml:space="preserve">им при охлаждении. </w:t>
      </w:r>
      <w:r w:rsidRPr="00827FF7">
        <w:rPr>
          <w:rFonts w:ascii="Times New Roman" w:hAnsi="Times New Roman" w:cs="Times New Roman"/>
          <w:color w:val="000000" w:themeColor="text1"/>
          <w:sz w:val="24"/>
          <w:szCs w:val="24"/>
        </w:rPr>
        <w:t xml:space="preserve">Энергия топлива. </w:t>
      </w:r>
      <w:r w:rsidRPr="00827FF7">
        <w:rPr>
          <w:rFonts w:ascii="Times New Roman" w:hAnsi="Times New Roman" w:cs="Times New Roman"/>
          <w:color w:val="000000" w:themeColor="text1"/>
          <w:spacing w:val="-2"/>
          <w:sz w:val="24"/>
          <w:szCs w:val="24"/>
        </w:rPr>
        <w:t xml:space="preserve">Удельная теплота </w:t>
      </w:r>
      <w:r w:rsidRPr="00827FF7">
        <w:rPr>
          <w:rFonts w:ascii="Times New Roman" w:hAnsi="Times New Roman" w:cs="Times New Roman"/>
          <w:color w:val="000000" w:themeColor="text1"/>
          <w:sz w:val="24"/>
          <w:szCs w:val="24"/>
        </w:rPr>
        <w:t xml:space="preserve">сгорания. </w:t>
      </w:r>
      <w:r w:rsidRPr="00827FF7">
        <w:rPr>
          <w:rFonts w:ascii="Times New Roman" w:hAnsi="Times New Roman" w:cs="Times New Roman"/>
          <w:color w:val="000000" w:themeColor="text1"/>
          <w:spacing w:val="-1"/>
          <w:sz w:val="24"/>
          <w:szCs w:val="24"/>
        </w:rPr>
        <w:t xml:space="preserve">Закон сохранения и </w:t>
      </w:r>
      <w:r w:rsidRPr="00827FF7">
        <w:rPr>
          <w:rFonts w:ascii="Times New Roman" w:hAnsi="Times New Roman" w:cs="Times New Roman"/>
          <w:color w:val="000000" w:themeColor="text1"/>
          <w:spacing w:val="-3"/>
          <w:sz w:val="24"/>
          <w:szCs w:val="24"/>
        </w:rPr>
        <w:t xml:space="preserve">превращения энергии </w:t>
      </w:r>
      <w:r w:rsidRPr="00827FF7">
        <w:rPr>
          <w:rFonts w:ascii="Times New Roman" w:hAnsi="Times New Roman" w:cs="Times New Roman"/>
          <w:color w:val="000000" w:themeColor="text1"/>
          <w:spacing w:val="-2"/>
          <w:sz w:val="24"/>
          <w:szCs w:val="24"/>
        </w:rPr>
        <w:t>в механических и теп</w:t>
      </w:r>
      <w:r w:rsidRPr="00827FF7">
        <w:rPr>
          <w:rFonts w:ascii="Times New Roman" w:hAnsi="Times New Roman" w:cs="Times New Roman"/>
          <w:color w:val="000000" w:themeColor="text1"/>
          <w:spacing w:val="-2"/>
          <w:sz w:val="24"/>
          <w:szCs w:val="24"/>
        </w:rPr>
        <w:softHyphen/>
      </w:r>
      <w:r w:rsidRPr="00827FF7">
        <w:rPr>
          <w:rFonts w:ascii="Times New Roman" w:hAnsi="Times New Roman" w:cs="Times New Roman"/>
          <w:color w:val="000000" w:themeColor="text1"/>
          <w:sz w:val="24"/>
          <w:szCs w:val="24"/>
        </w:rPr>
        <w:t>ловых процессах.</w:t>
      </w:r>
      <w:r w:rsidRPr="00827FF7">
        <w:rPr>
          <w:rFonts w:ascii="Times New Roman" w:hAnsi="Times New Roman" w:cs="Times New Roman"/>
          <w:color w:val="000000" w:themeColor="text1"/>
          <w:spacing w:val="-2"/>
          <w:sz w:val="24"/>
          <w:szCs w:val="24"/>
        </w:rPr>
        <w:t xml:space="preserve"> Агрегатные состояния </w:t>
      </w:r>
      <w:r w:rsidRPr="00827FF7">
        <w:rPr>
          <w:rFonts w:ascii="Times New Roman" w:hAnsi="Times New Roman" w:cs="Times New Roman"/>
          <w:color w:val="000000" w:themeColor="text1"/>
          <w:sz w:val="24"/>
          <w:szCs w:val="24"/>
        </w:rPr>
        <w:t>вещества. Плавление и кристаллизация кри</w:t>
      </w:r>
      <w:r w:rsidRPr="00827FF7">
        <w:rPr>
          <w:rFonts w:ascii="Times New Roman" w:hAnsi="Times New Roman" w:cs="Times New Roman"/>
          <w:color w:val="000000" w:themeColor="text1"/>
          <w:sz w:val="24"/>
          <w:szCs w:val="24"/>
        </w:rPr>
        <w:softHyphen/>
      </w:r>
      <w:r w:rsidRPr="00827FF7">
        <w:rPr>
          <w:rFonts w:ascii="Times New Roman" w:hAnsi="Times New Roman" w:cs="Times New Roman"/>
          <w:color w:val="000000" w:themeColor="text1"/>
          <w:spacing w:val="-1"/>
          <w:sz w:val="24"/>
          <w:szCs w:val="24"/>
        </w:rPr>
        <w:t xml:space="preserve">сталлических тел. График плавления и </w:t>
      </w:r>
      <w:r w:rsidRPr="00827FF7">
        <w:rPr>
          <w:rFonts w:ascii="Times New Roman" w:hAnsi="Times New Roman" w:cs="Times New Roman"/>
          <w:color w:val="000000" w:themeColor="text1"/>
          <w:sz w:val="24"/>
          <w:szCs w:val="24"/>
        </w:rPr>
        <w:t xml:space="preserve">отвердевания. </w:t>
      </w:r>
      <w:r w:rsidRPr="00827FF7">
        <w:rPr>
          <w:rFonts w:ascii="Times New Roman" w:hAnsi="Times New Roman" w:cs="Times New Roman"/>
          <w:color w:val="000000" w:themeColor="text1"/>
          <w:spacing w:val="-2"/>
          <w:sz w:val="24"/>
          <w:szCs w:val="24"/>
        </w:rPr>
        <w:t xml:space="preserve">Удельная теплота </w:t>
      </w:r>
      <w:r w:rsidRPr="00827FF7">
        <w:rPr>
          <w:rFonts w:ascii="Times New Roman" w:hAnsi="Times New Roman" w:cs="Times New Roman"/>
          <w:color w:val="000000" w:themeColor="text1"/>
          <w:sz w:val="24"/>
          <w:szCs w:val="24"/>
        </w:rPr>
        <w:t xml:space="preserve">плавления. </w:t>
      </w:r>
      <w:r w:rsidRPr="00827FF7">
        <w:rPr>
          <w:rFonts w:ascii="Times New Roman" w:hAnsi="Times New Roman" w:cs="Times New Roman"/>
          <w:color w:val="000000" w:themeColor="text1"/>
          <w:spacing w:val="-2"/>
          <w:sz w:val="24"/>
          <w:szCs w:val="24"/>
        </w:rPr>
        <w:t xml:space="preserve"> Испарение. Поглоще</w:t>
      </w:r>
      <w:r w:rsidRPr="00827FF7">
        <w:rPr>
          <w:rFonts w:ascii="Times New Roman" w:hAnsi="Times New Roman" w:cs="Times New Roman"/>
          <w:color w:val="000000" w:themeColor="text1"/>
          <w:spacing w:val="-1"/>
          <w:sz w:val="24"/>
          <w:szCs w:val="24"/>
        </w:rPr>
        <w:t>ние энергии при испа</w:t>
      </w:r>
      <w:r w:rsidRPr="00827FF7">
        <w:rPr>
          <w:rFonts w:ascii="Times New Roman" w:hAnsi="Times New Roman" w:cs="Times New Roman"/>
          <w:color w:val="000000" w:themeColor="text1"/>
          <w:spacing w:val="-1"/>
          <w:sz w:val="24"/>
          <w:szCs w:val="24"/>
        </w:rPr>
        <w:softHyphen/>
      </w:r>
      <w:r w:rsidRPr="00827FF7">
        <w:rPr>
          <w:rFonts w:ascii="Times New Roman" w:hAnsi="Times New Roman" w:cs="Times New Roman"/>
          <w:color w:val="000000" w:themeColor="text1"/>
          <w:sz w:val="24"/>
          <w:szCs w:val="24"/>
        </w:rPr>
        <w:t>рении жидкости и вы</w:t>
      </w:r>
      <w:r w:rsidRPr="00827FF7">
        <w:rPr>
          <w:rFonts w:ascii="Times New Roman" w:hAnsi="Times New Roman" w:cs="Times New Roman"/>
          <w:color w:val="000000" w:themeColor="text1"/>
          <w:sz w:val="24"/>
          <w:szCs w:val="24"/>
        </w:rPr>
        <w:softHyphen/>
        <w:t>деление ее при кон</w:t>
      </w:r>
      <w:r w:rsidRPr="00827FF7">
        <w:rPr>
          <w:rFonts w:ascii="Times New Roman" w:hAnsi="Times New Roman" w:cs="Times New Roman"/>
          <w:color w:val="000000" w:themeColor="text1"/>
          <w:sz w:val="24"/>
          <w:szCs w:val="24"/>
        </w:rPr>
        <w:softHyphen/>
        <w:t xml:space="preserve">денсации пара. </w:t>
      </w:r>
      <w:r w:rsidRPr="00827FF7">
        <w:rPr>
          <w:rFonts w:ascii="Times New Roman" w:hAnsi="Times New Roman" w:cs="Times New Roman"/>
          <w:color w:val="000000" w:themeColor="text1"/>
          <w:spacing w:val="-1"/>
          <w:sz w:val="24"/>
          <w:szCs w:val="24"/>
        </w:rPr>
        <w:t xml:space="preserve">Кипение. Удельная </w:t>
      </w:r>
      <w:r w:rsidRPr="00827FF7">
        <w:rPr>
          <w:rFonts w:ascii="Times New Roman" w:hAnsi="Times New Roman" w:cs="Times New Roman"/>
          <w:color w:val="000000" w:themeColor="text1"/>
          <w:spacing w:val="-2"/>
          <w:sz w:val="24"/>
          <w:szCs w:val="24"/>
        </w:rPr>
        <w:t>теплота парообразо</w:t>
      </w:r>
      <w:r w:rsidRPr="00827FF7">
        <w:rPr>
          <w:rFonts w:ascii="Times New Roman" w:hAnsi="Times New Roman" w:cs="Times New Roman"/>
          <w:color w:val="000000" w:themeColor="text1"/>
          <w:spacing w:val="-2"/>
          <w:sz w:val="24"/>
          <w:szCs w:val="24"/>
        </w:rPr>
        <w:softHyphen/>
      </w:r>
      <w:r w:rsidRPr="00827FF7">
        <w:rPr>
          <w:rFonts w:ascii="Times New Roman" w:hAnsi="Times New Roman" w:cs="Times New Roman"/>
          <w:color w:val="000000" w:themeColor="text1"/>
          <w:spacing w:val="-3"/>
          <w:sz w:val="24"/>
          <w:szCs w:val="24"/>
        </w:rPr>
        <w:t>вания и конденсации. Зависимость температуры кипения от давления</w:t>
      </w:r>
      <w:r w:rsidRPr="00827FF7">
        <w:rPr>
          <w:rFonts w:ascii="Times New Roman" w:hAnsi="Times New Roman" w:cs="Times New Roman"/>
          <w:color w:val="000000" w:themeColor="text1"/>
          <w:sz w:val="24"/>
          <w:szCs w:val="24"/>
        </w:rPr>
        <w:t xml:space="preserve">. </w:t>
      </w:r>
      <w:r w:rsidRPr="00827FF7">
        <w:rPr>
          <w:rFonts w:ascii="Times New Roman" w:hAnsi="Times New Roman" w:cs="Times New Roman"/>
          <w:color w:val="000000" w:themeColor="text1"/>
          <w:spacing w:val="-1"/>
          <w:sz w:val="24"/>
          <w:szCs w:val="24"/>
        </w:rPr>
        <w:t xml:space="preserve">Влажность воздуха. </w:t>
      </w:r>
      <w:r w:rsidRPr="00827FF7">
        <w:rPr>
          <w:rFonts w:ascii="Times New Roman" w:hAnsi="Times New Roman" w:cs="Times New Roman"/>
          <w:color w:val="000000" w:themeColor="text1"/>
          <w:spacing w:val="-3"/>
          <w:sz w:val="24"/>
          <w:szCs w:val="24"/>
        </w:rPr>
        <w:t xml:space="preserve">Способы определения </w:t>
      </w:r>
      <w:r w:rsidRPr="00827FF7">
        <w:rPr>
          <w:rFonts w:ascii="Times New Roman" w:hAnsi="Times New Roman" w:cs="Times New Roman"/>
          <w:color w:val="000000" w:themeColor="text1"/>
          <w:spacing w:val="-1"/>
          <w:sz w:val="24"/>
          <w:szCs w:val="24"/>
        </w:rPr>
        <w:t>влажности воздуха</w:t>
      </w:r>
      <w:r w:rsidRPr="00827FF7">
        <w:rPr>
          <w:rFonts w:ascii="Times New Roman" w:hAnsi="Times New Roman" w:cs="Times New Roman"/>
          <w:color w:val="000000" w:themeColor="text1"/>
          <w:sz w:val="24"/>
          <w:szCs w:val="24"/>
        </w:rPr>
        <w:t xml:space="preserve">. </w:t>
      </w:r>
      <w:r w:rsidRPr="00827FF7">
        <w:rPr>
          <w:rFonts w:ascii="Times New Roman" w:hAnsi="Times New Roman" w:cs="Times New Roman"/>
          <w:color w:val="000000" w:themeColor="text1"/>
          <w:spacing w:val="-1"/>
          <w:sz w:val="24"/>
          <w:szCs w:val="24"/>
        </w:rPr>
        <w:t xml:space="preserve">Работа газа и пара </w:t>
      </w:r>
      <w:r w:rsidRPr="00827FF7">
        <w:rPr>
          <w:rFonts w:ascii="Times New Roman" w:hAnsi="Times New Roman" w:cs="Times New Roman"/>
          <w:color w:val="000000" w:themeColor="text1"/>
          <w:sz w:val="24"/>
          <w:szCs w:val="24"/>
        </w:rPr>
        <w:t xml:space="preserve">при расширении. Преобразования энергии в тепловых машинах.  </w:t>
      </w:r>
      <w:r w:rsidRPr="00827FF7">
        <w:rPr>
          <w:rFonts w:ascii="Times New Roman" w:hAnsi="Times New Roman" w:cs="Times New Roman"/>
          <w:color w:val="000000" w:themeColor="text1"/>
          <w:spacing w:val="-2"/>
          <w:sz w:val="24"/>
          <w:szCs w:val="24"/>
        </w:rPr>
        <w:t>Двигатель внутренне</w:t>
      </w:r>
      <w:r w:rsidRPr="00827FF7">
        <w:rPr>
          <w:rFonts w:ascii="Times New Roman" w:hAnsi="Times New Roman" w:cs="Times New Roman"/>
          <w:color w:val="000000" w:themeColor="text1"/>
          <w:spacing w:val="-2"/>
          <w:sz w:val="24"/>
          <w:szCs w:val="24"/>
        </w:rPr>
        <w:softHyphen/>
      </w:r>
      <w:r w:rsidRPr="00827FF7">
        <w:rPr>
          <w:rFonts w:ascii="Times New Roman" w:hAnsi="Times New Roman" w:cs="Times New Roman"/>
          <w:color w:val="000000" w:themeColor="text1"/>
          <w:sz w:val="24"/>
          <w:szCs w:val="24"/>
        </w:rPr>
        <w:t>го сгорания.</w:t>
      </w:r>
      <w:r w:rsidRPr="00827FF7">
        <w:rPr>
          <w:rFonts w:ascii="Times New Roman" w:hAnsi="Times New Roman" w:cs="Times New Roman"/>
          <w:color w:val="000000" w:themeColor="text1"/>
          <w:spacing w:val="-3"/>
          <w:sz w:val="24"/>
          <w:szCs w:val="24"/>
        </w:rPr>
        <w:t xml:space="preserve"> Паровая турбина. Реактивный двигатель. КПД </w:t>
      </w:r>
      <w:r w:rsidRPr="00827FF7">
        <w:rPr>
          <w:rFonts w:ascii="Times New Roman" w:hAnsi="Times New Roman" w:cs="Times New Roman"/>
          <w:color w:val="000000" w:themeColor="text1"/>
          <w:spacing w:val="-1"/>
          <w:sz w:val="24"/>
          <w:szCs w:val="24"/>
        </w:rPr>
        <w:t>тепловой машины. Экологические проблемы использования тепловых машин.</w:t>
      </w:r>
    </w:p>
    <w:p w:rsidR="005A4D07" w:rsidRPr="00827FF7" w:rsidRDefault="005A4D07" w:rsidP="00827FF7">
      <w:pPr>
        <w:shd w:val="clear" w:color="auto" w:fill="FFFFFF"/>
        <w:spacing w:after="0" w:line="240" w:lineRule="auto"/>
        <w:ind w:right="19" w:firstLine="567"/>
        <w:jc w:val="both"/>
        <w:rPr>
          <w:rFonts w:ascii="Times New Roman" w:hAnsi="Times New Roman" w:cs="Times New Roman"/>
          <w:b/>
          <w:bCs/>
          <w:color w:val="000000" w:themeColor="text1"/>
          <w:sz w:val="24"/>
          <w:szCs w:val="24"/>
        </w:rPr>
      </w:pPr>
      <w:r w:rsidRPr="00827FF7">
        <w:rPr>
          <w:rFonts w:ascii="Times New Roman" w:hAnsi="Times New Roman" w:cs="Times New Roman"/>
          <w:b/>
          <w:bCs/>
          <w:color w:val="000000" w:themeColor="text1"/>
          <w:sz w:val="24"/>
          <w:szCs w:val="24"/>
        </w:rPr>
        <w:t>2.</w:t>
      </w:r>
      <w:r w:rsidR="00833C49" w:rsidRPr="00827FF7">
        <w:rPr>
          <w:rFonts w:ascii="Times New Roman" w:hAnsi="Times New Roman" w:cs="Times New Roman"/>
          <w:b/>
          <w:bCs/>
          <w:color w:val="000000" w:themeColor="text1"/>
          <w:sz w:val="24"/>
          <w:szCs w:val="24"/>
        </w:rPr>
        <w:t xml:space="preserve"> Электрические явления</w:t>
      </w:r>
      <w:r w:rsidR="001929E1" w:rsidRPr="00827FF7">
        <w:rPr>
          <w:rFonts w:ascii="Times New Roman" w:hAnsi="Times New Roman" w:cs="Times New Roman"/>
          <w:b/>
          <w:bCs/>
          <w:color w:val="000000" w:themeColor="text1"/>
          <w:sz w:val="24"/>
          <w:szCs w:val="24"/>
        </w:rPr>
        <w:t xml:space="preserve"> </w:t>
      </w:r>
      <w:r w:rsidR="00833C49" w:rsidRPr="00827FF7">
        <w:rPr>
          <w:rFonts w:ascii="Times New Roman" w:hAnsi="Times New Roman" w:cs="Times New Roman"/>
          <w:b/>
          <w:bCs/>
          <w:color w:val="000000" w:themeColor="text1"/>
          <w:sz w:val="24"/>
          <w:szCs w:val="24"/>
        </w:rPr>
        <w:t>(27 ч.)</w:t>
      </w:r>
      <w:r w:rsidRPr="00827FF7">
        <w:rPr>
          <w:rFonts w:ascii="Times New Roman" w:hAnsi="Times New Roman" w:cs="Times New Roman"/>
          <w:b/>
          <w:bCs/>
          <w:color w:val="000000" w:themeColor="text1"/>
          <w:sz w:val="24"/>
          <w:szCs w:val="24"/>
        </w:rPr>
        <w:t>.</w:t>
      </w:r>
    </w:p>
    <w:p w:rsidR="005A4D07" w:rsidRPr="00827FF7" w:rsidRDefault="005A4D07" w:rsidP="00827FF7">
      <w:pPr>
        <w:shd w:val="clear" w:color="auto" w:fill="FFFFFF"/>
        <w:spacing w:after="0" w:line="240" w:lineRule="auto"/>
        <w:ind w:right="86" w:firstLine="567"/>
        <w:jc w:val="both"/>
        <w:rPr>
          <w:rFonts w:ascii="Times New Roman" w:hAnsi="Times New Roman" w:cs="Times New Roman"/>
          <w:color w:val="000000" w:themeColor="text1"/>
          <w:sz w:val="24"/>
          <w:szCs w:val="24"/>
        </w:rPr>
      </w:pPr>
      <w:r w:rsidRPr="00827FF7">
        <w:rPr>
          <w:rFonts w:ascii="Times New Roman" w:hAnsi="Times New Roman" w:cs="Times New Roman"/>
          <w:color w:val="000000" w:themeColor="text1"/>
          <w:spacing w:val="-3"/>
          <w:sz w:val="24"/>
          <w:szCs w:val="24"/>
        </w:rPr>
        <w:t xml:space="preserve">Электризация тел при </w:t>
      </w:r>
      <w:r w:rsidRPr="00827FF7">
        <w:rPr>
          <w:rFonts w:ascii="Times New Roman" w:hAnsi="Times New Roman" w:cs="Times New Roman"/>
          <w:color w:val="000000" w:themeColor="text1"/>
          <w:sz w:val="24"/>
          <w:szCs w:val="24"/>
        </w:rPr>
        <w:t xml:space="preserve">соприкосновении. </w:t>
      </w:r>
      <w:r w:rsidRPr="00827FF7">
        <w:rPr>
          <w:rFonts w:ascii="Times New Roman" w:hAnsi="Times New Roman" w:cs="Times New Roman"/>
          <w:color w:val="000000" w:themeColor="text1"/>
          <w:spacing w:val="-1"/>
          <w:sz w:val="24"/>
          <w:szCs w:val="24"/>
        </w:rPr>
        <w:t>Взаимодействие за</w:t>
      </w:r>
      <w:r w:rsidRPr="00827FF7">
        <w:rPr>
          <w:rFonts w:ascii="Times New Roman" w:hAnsi="Times New Roman" w:cs="Times New Roman"/>
          <w:color w:val="000000" w:themeColor="text1"/>
          <w:spacing w:val="-1"/>
          <w:sz w:val="24"/>
          <w:szCs w:val="24"/>
        </w:rPr>
        <w:softHyphen/>
        <w:t xml:space="preserve">рядов. Два </w:t>
      </w:r>
      <w:r w:rsidRPr="00827FF7">
        <w:rPr>
          <w:rFonts w:ascii="Times New Roman" w:hAnsi="Times New Roman" w:cs="Times New Roman"/>
          <w:color w:val="000000" w:themeColor="text1"/>
          <w:sz w:val="24"/>
          <w:szCs w:val="24"/>
        </w:rPr>
        <w:t xml:space="preserve">вида электрических зарядов. </w:t>
      </w:r>
      <w:r w:rsidRPr="00827FF7">
        <w:rPr>
          <w:rFonts w:ascii="Times New Roman" w:hAnsi="Times New Roman" w:cs="Times New Roman"/>
          <w:color w:val="000000" w:themeColor="text1"/>
          <w:spacing w:val="-3"/>
          <w:sz w:val="24"/>
          <w:szCs w:val="24"/>
        </w:rPr>
        <w:t>Электроскоп. Провод</w:t>
      </w:r>
      <w:r w:rsidRPr="00827FF7">
        <w:rPr>
          <w:rFonts w:ascii="Times New Roman" w:hAnsi="Times New Roman" w:cs="Times New Roman"/>
          <w:color w:val="000000" w:themeColor="text1"/>
          <w:spacing w:val="-3"/>
          <w:sz w:val="24"/>
          <w:szCs w:val="24"/>
        </w:rPr>
        <w:softHyphen/>
      </w:r>
      <w:r w:rsidRPr="00827FF7">
        <w:rPr>
          <w:rFonts w:ascii="Times New Roman" w:hAnsi="Times New Roman" w:cs="Times New Roman"/>
          <w:color w:val="000000" w:themeColor="text1"/>
          <w:spacing w:val="-1"/>
          <w:sz w:val="24"/>
          <w:szCs w:val="24"/>
        </w:rPr>
        <w:t>ники и диэлектрики, полупроводники</w:t>
      </w:r>
      <w:r w:rsidRPr="00827FF7">
        <w:rPr>
          <w:rFonts w:ascii="Times New Roman" w:hAnsi="Times New Roman" w:cs="Times New Roman"/>
          <w:b/>
          <w:bCs/>
          <w:color w:val="000000" w:themeColor="text1"/>
          <w:sz w:val="24"/>
          <w:szCs w:val="24"/>
        </w:rPr>
        <w:t xml:space="preserve">. </w:t>
      </w:r>
      <w:r w:rsidRPr="00827FF7">
        <w:rPr>
          <w:rFonts w:ascii="Times New Roman" w:hAnsi="Times New Roman" w:cs="Times New Roman"/>
          <w:color w:val="000000" w:themeColor="text1"/>
          <w:spacing w:val="-3"/>
          <w:sz w:val="24"/>
          <w:szCs w:val="24"/>
        </w:rPr>
        <w:t>Электрическое поле. Действие электрического поля на электрические заряды.</w:t>
      </w:r>
      <w:r w:rsidRPr="00827FF7">
        <w:rPr>
          <w:rFonts w:ascii="Times New Roman" w:hAnsi="Times New Roman" w:cs="Times New Roman"/>
          <w:color w:val="000000" w:themeColor="text1"/>
          <w:sz w:val="24"/>
          <w:szCs w:val="24"/>
        </w:rPr>
        <w:t xml:space="preserve"> </w:t>
      </w:r>
      <w:r w:rsidRPr="00827FF7">
        <w:rPr>
          <w:rFonts w:ascii="Times New Roman" w:hAnsi="Times New Roman" w:cs="Times New Roman"/>
          <w:color w:val="000000" w:themeColor="text1"/>
          <w:spacing w:val="-2"/>
          <w:sz w:val="24"/>
          <w:szCs w:val="24"/>
        </w:rPr>
        <w:t>Делимость электри</w:t>
      </w:r>
      <w:r w:rsidRPr="00827FF7">
        <w:rPr>
          <w:rFonts w:ascii="Times New Roman" w:hAnsi="Times New Roman" w:cs="Times New Roman"/>
          <w:color w:val="000000" w:themeColor="text1"/>
          <w:spacing w:val="-2"/>
          <w:sz w:val="24"/>
          <w:szCs w:val="24"/>
        </w:rPr>
        <w:softHyphen/>
      </w:r>
      <w:r w:rsidRPr="00827FF7">
        <w:rPr>
          <w:rFonts w:ascii="Times New Roman" w:hAnsi="Times New Roman" w:cs="Times New Roman"/>
          <w:color w:val="000000" w:themeColor="text1"/>
          <w:sz w:val="24"/>
          <w:szCs w:val="24"/>
        </w:rPr>
        <w:t xml:space="preserve">ческого заряда. Строение атомов. </w:t>
      </w:r>
      <w:r w:rsidRPr="00827FF7">
        <w:rPr>
          <w:rFonts w:ascii="Times New Roman" w:hAnsi="Times New Roman" w:cs="Times New Roman"/>
          <w:color w:val="000000" w:themeColor="text1"/>
          <w:spacing w:val="-2"/>
          <w:sz w:val="24"/>
          <w:szCs w:val="24"/>
        </w:rPr>
        <w:t>Объяснение электри</w:t>
      </w:r>
      <w:r w:rsidRPr="00827FF7">
        <w:rPr>
          <w:rFonts w:ascii="Times New Roman" w:hAnsi="Times New Roman" w:cs="Times New Roman"/>
          <w:color w:val="000000" w:themeColor="text1"/>
          <w:spacing w:val="-2"/>
          <w:sz w:val="24"/>
          <w:szCs w:val="24"/>
        </w:rPr>
        <w:softHyphen/>
      </w:r>
      <w:r w:rsidRPr="00827FF7">
        <w:rPr>
          <w:rFonts w:ascii="Times New Roman" w:hAnsi="Times New Roman" w:cs="Times New Roman"/>
          <w:color w:val="000000" w:themeColor="text1"/>
          <w:sz w:val="24"/>
          <w:szCs w:val="24"/>
        </w:rPr>
        <w:t xml:space="preserve">ческих явлений. Закон сохранения электрического заряда. </w:t>
      </w:r>
      <w:r w:rsidRPr="00827FF7">
        <w:rPr>
          <w:rFonts w:ascii="Times New Roman" w:hAnsi="Times New Roman" w:cs="Times New Roman"/>
          <w:color w:val="000000" w:themeColor="text1"/>
          <w:spacing w:val="-1"/>
          <w:sz w:val="24"/>
          <w:szCs w:val="24"/>
        </w:rPr>
        <w:t xml:space="preserve">Постоянный электрический ток. </w:t>
      </w:r>
      <w:r w:rsidRPr="00827FF7">
        <w:rPr>
          <w:rFonts w:ascii="Times New Roman" w:hAnsi="Times New Roman" w:cs="Times New Roman"/>
          <w:color w:val="000000" w:themeColor="text1"/>
          <w:spacing w:val="-3"/>
          <w:sz w:val="24"/>
          <w:szCs w:val="24"/>
        </w:rPr>
        <w:t>Источники постоянного</w:t>
      </w:r>
      <w:r w:rsidRPr="00827FF7">
        <w:rPr>
          <w:rFonts w:ascii="Times New Roman" w:hAnsi="Times New Roman" w:cs="Times New Roman"/>
          <w:color w:val="000000" w:themeColor="text1"/>
          <w:sz w:val="24"/>
          <w:szCs w:val="24"/>
        </w:rPr>
        <w:t xml:space="preserve"> тока. </w:t>
      </w:r>
      <w:r w:rsidRPr="00827FF7">
        <w:rPr>
          <w:rFonts w:ascii="Times New Roman" w:hAnsi="Times New Roman" w:cs="Times New Roman"/>
          <w:color w:val="000000" w:themeColor="text1"/>
          <w:spacing w:val="-3"/>
          <w:sz w:val="24"/>
          <w:szCs w:val="24"/>
        </w:rPr>
        <w:t xml:space="preserve">Электрическая цепь и </w:t>
      </w:r>
      <w:r w:rsidRPr="00827FF7">
        <w:rPr>
          <w:rFonts w:ascii="Times New Roman" w:hAnsi="Times New Roman" w:cs="Times New Roman"/>
          <w:color w:val="000000" w:themeColor="text1"/>
          <w:spacing w:val="-1"/>
          <w:sz w:val="24"/>
          <w:szCs w:val="24"/>
        </w:rPr>
        <w:t>её составные части</w:t>
      </w:r>
      <w:r w:rsidRPr="00827FF7">
        <w:rPr>
          <w:rFonts w:ascii="Times New Roman" w:hAnsi="Times New Roman" w:cs="Times New Roman"/>
          <w:color w:val="000000" w:themeColor="text1"/>
          <w:sz w:val="24"/>
          <w:szCs w:val="24"/>
        </w:rPr>
        <w:t xml:space="preserve">. </w:t>
      </w:r>
      <w:r w:rsidRPr="00827FF7">
        <w:rPr>
          <w:rFonts w:ascii="Times New Roman" w:hAnsi="Times New Roman" w:cs="Times New Roman"/>
          <w:color w:val="000000" w:themeColor="text1"/>
          <w:spacing w:val="-2"/>
          <w:sz w:val="24"/>
          <w:szCs w:val="24"/>
        </w:rPr>
        <w:t xml:space="preserve">Электрический ток в </w:t>
      </w:r>
      <w:r w:rsidRPr="00827FF7">
        <w:rPr>
          <w:rFonts w:ascii="Times New Roman" w:hAnsi="Times New Roman" w:cs="Times New Roman"/>
          <w:color w:val="000000" w:themeColor="text1"/>
          <w:spacing w:val="-1"/>
          <w:sz w:val="24"/>
          <w:szCs w:val="24"/>
        </w:rPr>
        <w:t xml:space="preserve">металлах. Носители электрических зарядов в металлах, полупроводниках, электролитах и газах Действие </w:t>
      </w:r>
      <w:r w:rsidRPr="00827FF7">
        <w:rPr>
          <w:rFonts w:ascii="Times New Roman" w:hAnsi="Times New Roman" w:cs="Times New Roman"/>
          <w:color w:val="000000" w:themeColor="text1"/>
          <w:spacing w:val="-2"/>
          <w:sz w:val="24"/>
          <w:szCs w:val="24"/>
        </w:rPr>
        <w:t xml:space="preserve">электрического тока. </w:t>
      </w:r>
      <w:r w:rsidRPr="00827FF7">
        <w:rPr>
          <w:rFonts w:ascii="Times New Roman" w:hAnsi="Times New Roman" w:cs="Times New Roman"/>
          <w:color w:val="000000" w:themeColor="text1"/>
          <w:spacing w:val="-1"/>
          <w:sz w:val="24"/>
          <w:szCs w:val="24"/>
        </w:rPr>
        <w:t>Направление тока. Полупроводниковые приборы</w:t>
      </w:r>
      <w:r w:rsidRPr="00827FF7">
        <w:rPr>
          <w:rFonts w:ascii="Times New Roman" w:hAnsi="Times New Roman" w:cs="Times New Roman"/>
          <w:color w:val="000000" w:themeColor="text1"/>
          <w:sz w:val="24"/>
          <w:szCs w:val="24"/>
        </w:rPr>
        <w:t xml:space="preserve">. </w:t>
      </w:r>
      <w:r w:rsidRPr="00827FF7">
        <w:rPr>
          <w:rFonts w:ascii="Times New Roman" w:hAnsi="Times New Roman" w:cs="Times New Roman"/>
          <w:color w:val="000000" w:themeColor="text1"/>
          <w:spacing w:val="-3"/>
          <w:sz w:val="24"/>
          <w:szCs w:val="24"/>
        </w:rPr>
        <w:t xml:space="preserve">Сила тока. Единицы </w:t>
      </w:r>
      <w:r w:rsidRPr="00827FF7">
        <w:rPr>
          <w:rFonts w:ascii="Times New Roman" w:hAnsi="Times New Roman" w:cs="Times New Roman"/>
          <w:color w:val="000000" w:themeColor="text1"/>
          <w:sz w:val="24"/>
          <w:szCs w:val="24"/>
        </w:rPr>
        <w:t xml:space="preserve">силы тока. </w:t>
      </w:r>
      <w:r w:rsidRPr="00827FF7">
        <w:rPr>
          <w:rFonts w:ascii="Times New Roman" w:hAnsi="Times New Roman" w:cs="Times New Roman"/>
          <w:color w:val="000000" w:themeColor="text1"/>
          <w:spacing w:val="-2"/>
          <w:sz w:val="24"/>
          <w:szCs w:val="24"/>
        </w:rPr>
        <w:t>Амперметр. Измере</w:t>
      </w:r>
      <w:r w:rsidRPr="00827FF7">
        <w:rPr>
          <w:rFonts w:ascii="Times New Roman" w:hAnsi="Times New Roman" w:cs="Times New Roman"/>
          <w:color w:val="000000" w:themeColor="text1"/>
          <w:spacing w:val="-2"/>
          <w:sz w:val="24"/>
          <w:szCs w:val="24"/>
        </w:rPr>
        <w:softHyphen/>
        <w:t xml:space="preserve">ние силы тока. </w:t>
      </w:r>
      <w:r w:rsidRPr="00827FF7">
        <w:rPr>
          <w:rFonts w:ascii="Times New Roman" w:hAnsi="Times New Roman" w:cs="Times New Roman"/>
          <w:color w:val="000000" w:themeColor="text1"/>
          <w:sz w:val="24"/>
          <w:szCs w:val="24"/>
        </w:rPr>
        <w:t>Электрическое на</w:t>
      </w:r>
      <w:r w:rsidRPr="00827FF7">
        <w:rPr>
          <w:rFonts w:ascii="Times New Roman" w:hAnsi="Times New Roman" w:cs="Times New Roman"/>
          <w:color w:val="000000" w:themeColor="text1"/>
          <w:sz w:val="24"/>
          <w:szCs w:val="24"/>
        </w:rPr>
        <w:softHyphen/>
      </w:r>
      <w:r w:rsidRPr="00827FF7">
        <w:rPr>
          <w:rFonts w:ascii="Times New Roman" w:hAnsi="Times New Roman" w:cs="Times New Roman"/>
          <w:color w:val="000000" w:themeColor="text1"/>
          <w:spacing w:val="-1"/>
          <w:sz w:val="24"/>
          <w:szCs w:val="24"/>
        </w:rPr>
        <w:t xml:space="preserve">пряжение. Единицы </w:t>
      </w:r>
      <w:r w:rsidRPr="00827FF7">
        <w:rPr>
          <w:rFonts w:ascii="Times New Roman" w:hAnsi="Times New Roman" w:cs="Times New Roman"/>
          <w:color w:val="000000" w:themeColor="text1"/>
          <w:sz w:val="24"/>
          <w:szCs w:val="24"/>
        </w:rPr>
        <w:t>напряжения. Вольт</w:t>
      </w:r>
      <w:r w:rsidRPr="00827FF7">
        <w:rPr>
          <w:rFonts w:ascii="Times New Roman" w:hAnsi="Times New Roman" w:cs="Times New Roman"/>
          <w:color w:val="000000" w:themeColor="text1"/>
          <w:sz w:val="24"/>
          <w:szCs w:val="24"/>
        </w:rPr>
        <w:softHyphen/>
      </w:r>
      <w:r w:rsidRPr="00827FF7">
        <w:rPr>
          <w:rFonts w:ascii="Times New Roman" w:hAnsi="Times New Roman" w:cs="Times New Roman"/>
          <w:color w:val="000000" w:themeColor="text1"/>
          <w:spacing w:val="-2"/>
          <w:sz w:val="24"/>
          <w:szCs w:val="24"/>
        </w:rPr>
        <w:t>метр. Измерение на</w:t>
      </w:r>
      <w:r w:rsidRPr="00827FF7">
        <w:rPr>
          <w:rFonts w:ascii="Times New Roman" w:hAnsi="Times New Roman" w:cs="Times New Roman"/>
          <w:color w:val="000000" w:themeColor="text1"/>
          <w:spacing w:val="-2"/>
          <w:sz w:val="24"/>
          <w:szCs w:val="24"/>
        </w:rPr>
        <w:softHyphen/>
      </w:r>
      <w:r w:rsidRPr="00827FF7">
        <w:rPr>
          <w:rFonts w:ascii="Times New Roman" w:hAnsi="Times New Roman" w:cs="Times New Roman"/>
          <w:color w:val="000000" w:themeColor="text1"/>
          <w:sz w:val="24"/>
          <w:szCs w:val="24"/>
        </w:rPr>
        <w:t xml:space="preserve">пряжения. </w:t>
      </w:r>
      <w:r w:rsidRPr="00827FF7">
        <w:rPr>
          <w:rFonts w:ascii="Times New Roman" w:hAnsi="Times New Roman" w:cs="Times New Roman"/>
          <w:color w:val="000000" w:themeColor="text1"/>
          <w:spacing w:val="-2"/>
          <w:sz w:val="24"/>
          <w:szCs w:val="24"/>
        </w:rPr>
        <w:t>Электрическое сопро</w:t>
      </w:r>
      <w:r w:rsidRPr="00827FF7">
        <w:rPr>
          <w:rFonts w:ascii="Times New Roman" w:hAnsi="Times New Roman" w:cs="Times New Roman"/>
          <w:color w:val="000000" w:themeColor="text1"/>
          <w:spacing w:val="-2"/>
          <w:sz w:val="24"/>
          <w:szCs w:val="24"/>
        </w:rPr>
        <w:softHyphen/>
      </w:r>
      <w:r w:rsidRPr="00827FF7">
        <w:rPr>
          <w:rFonts w:ascii="Times New Roman" w:hAnsi="Times New Roman" w:cs="Times New Roman"/>
          <w:color w:val="000000" w:themeColor="text1"/>
          <w:sz w:val="24"/>
          <w:szCs w:val="24"/>
        </w:rPr>
        <w:t>тивление проводни</w:t>
      </w:r>
      <w:r w:rsidRPr="00827FF7">
        <w:rPr>
          <w:rFonts w:ascii="Times New Roman" w:hAnsi="Times New Roman" w:cs="Times New Roman"/>
          <w:color w:val="000000" w:themeColor="text1"/>
          <w:sz w:val="24"/>
          <w:szCs w:val="24"/>
        </w:rPr>
        <w:softHyphen/>
      </w:r>
      <w:r w:rsidRPr="00827FF7">
        <w:rPr>
          <w:rFonts w:ascii="Times New Roman" w:hAnsi="Times New Roman" w:cs="Times New Roman"/>
          <w:color w:val="000000" w:themeColor="text1"/>
          <w:spacing w:val="-1"/>
          <w:sz w:val="24"/>
          <w:szCs w:val="24"/>
        </w:rPr>
        <w:t>ков. Единицы сопро</w:t>
      </w:r>
      <w:r w:rsidRPr="00827FF7">
        <w:rPr>
          <w:rFonts w:ascii="Times New Roman" w:hAnsi="Times New Roman" w:cs="Times New Roman"/>
          <w:color w:val="000000" w:themeColor="text1"/>
          <w:spacing w:val="-1"/>
          <w:sz w:val="24"/>
          <w:szCs w:val="24"/>
        </w:rPr>
        <w:softHyphen/>
      </w:r>
      <w:r w:rsidRPr="00827FF7">
        <w:rPr>
          <w:rFonts w:ascii="Times New Roman" w:hAnsi="Times New Roman" w:cs="Times New Roman"/>
          <w:color w:val="000000" w:themeColor="text1"/>
          <w:spacing w:val="-2"/>
          <w:sz w:val="24"/>
          <w:szCs w:val="24"/>
        </w:rPr>
        <w:t xml:space="preserve">тивления. Зависимость силы </w:t>
      </w:r>
      <w:r w:rsidRPr="00827FF7">
        <w:rPr>
          <w:rFonts w:ascii="Times New Roman" w:hAnsi="Times New Roman" w:cs="Times New Roman"/>
          <w:color w:val="000000" w:themeColor="text1"/>
          <w:spacing w:val="-1"/>
          <w:sz w:val="24"/>
          <w:szCs w:val="24"/>
        </w:rPr>
        <w:t xml:space="preserve">тока от напряжения. </w:t>
      </w:r>
      <w:r w:rsidRPr="00827FF7">
        <w:rPr>
          <w:rFonts w:ascii="Times New Roman" w:hAnsi="Times New Roman" w:cs="Times New Roman"/>
          <w:color w:val="000000" w:themeColor="text1"/>
          <w:spacing w:val="-3"/>
          <w:sz w:val="24"/>
          <w:szCs w:val="24"/>
        </w:rPr>
        <w:t>Закон Ома для участ</w:t>
      </w:r>
      <w:r w:rsidRPr="00827FF7">
        <w:rPr>
          <w:rFonts w:ascii="Times New Roman" w:hAnsi="Times New Roman" w:cs="Times New Roman"/>
          <w:color w:val="000000" w:themeColor="text1"/>
          <w:spacing w:val="-3"/>
          <w:sz w:val="24"/>
          <w:szCs w:val="24"/>
        </w:rPr>
        <w:softHyphen/>
      </w:r>
      <w:r w:rsidRPr="00827FF7">
        <w:rPr>
          <w:rFonts w:ascii="Times New Roman" w:hAnsi="Times New Roman" w:cs="Times New Roman"/>
          <w:color w:val="000000" w:themeColor="text1"/>
          <w:sz w:val="24"/>
          <w:szCs w:val="24"/>
        </w:rPr>
        <w:t xml:space="preserve">ка цепи. </w:t>
      </w:r>
      <w:r w:rsidRPr="00827FF7">
        <w:rPr>
          <w:rFonts w:ascii="Times New Roman" w:hAnsi="Times New Roman" w:cs="Times New Roman"/>
          <w:color w:val="000000" w:themeColor="text1"/>
          <w:spacing w:val="-3"/>
          <w:sz w:val="24"/>
          <w:szCs w:val="24"/>
        </w:rPr>
        <w:t xml:space="preserve">Расчет сопротивления </w:t>
      </w:r>
      <w:r w:rsidRPr="00827FF7">
        <w:rPr>
          <w:rFonts w:ascii="Times New Roman" w:hAnsi="Times New Roman" w:cs="Times New Roman"/>
          <w:color w:val="000000" w:themeColor="text1"/>
          <w:sz w:val="24"/>
          <w:szCs w:val="24"/>
        </w:rPr>
        <w:t>проводников. Удельное сопротив</w:t>
      </w:r>
      <w:r w:rsidRPr="00827FF7">
        <w:rPr>
          <w:rFonts w:ascii="Times New Roman" w:hAnsi="Times New Roman" w:cs="Times New Roman"/>
          <w:color w:val="000000" w:themeColor="text1"/>
          <w:sz w:val="24"/>
          <w:szCs w:val="24"/>
        </w:rPr>
        <w:softHyphen/>
        <w:t xml:space="preserve">ление. </w:t>
      </w:r>
      <w:r w:rsidRPr="00827FF7">
        <w:rPr>
          <w:rFonts w:ascii="Times New Roman" w:hAnsi="Times New Roman" w:cs="Times New Roman"/>
          <w:color w:val="000000" w:themeColor="text1"/>
          <w:spacing w:val="-2"/>
          <w:sz w:val="24"/>
          <w:szCs w:val="24"/>
        </w:rPr>
        <w:t xml:space="preserve">Реостаты. </w:t>
      </w:r>
      <w:r w:rsidRPr="00827FF7">
        <w:rPr>
          <w:rFonts w:ascii="Times New Roman" w:hAnsi="Times New Roman" w:cs="Times New Roman"/>
          <w:color w:val="000000" w:themeColor="text1"/>
          <w:spacing w:val="-1"/>
          <w:sz w:val="24"/>
          <w:szCs w:val="24"/>
        </w:rPr>
        <w:t xml:space="preserve">Последовательное </w:t>
      </w:r>
      <w:r w:rsidRPr="00827FF7">
        <w:rPr>
          <w:rFonts w:ascii="Times New Roman" w:hAnsi="Times New Roman" w:cs="Times New Roman"/>
          <w:color w:val="000000" w:themeColor="text1"/>
          <w:spacing w:val="-3"/>
          <w:sz w:val="24"/>
          <w:szCs w:val="24"/>
        </w:rPr>
        <w:t>соединение провод</w:t>
      </w:r>
      <w:r w:rsidRPr="00827FF7">
        <w:rPr>
          <w:rFonts w:ascii="Times New Roman" w:hAnsi="Times New Roman" w:cs="Times New Roman"/>
          <w:color w:val="000000" w:themeColor="text1"/>
          <w:spacing w:val="-3"/>
          <w:sz w:val="24"/>
          <w:szCs w:val="24"/>
        </w:rPr>
        <w:softHyphen/>
      </w:r>
      <w:r w:rsidRPr="00827FF7">
        <w:rPr>
          <w:rFonts w:ascii="Times New Roman" w:hAnsi="Times New Roman" w:cs="Times New Roman"/>
          <w:color w:val="000000" w:themeColor="text1"/>
          <w:sz w:val="24"/>
          <w:szCs w:val="24"/>
        </w:rPr>
        <w:t xml:space="preserve">ников. </w:t>
      </w:r>
      <w:r w:rsidRPr="00827FF7">
        <w:rPr>
          <w:rFonts w:ascii="Times New Roman" w:hAnsi="Times New Roman" w:cs="Times New Roman"/>
          <w:color w:val="000000" w:themeColor="text1"/>
          <w:spacing w:val="-3"/>
          <w:sz w:val="24"/>
          <w:szCs w:val="24"/>
        </w:rPr>
        <w:t>Параллельное соеди</w:t>
      </w:r>
      <w:r w:rsidRPr="00827FF7">
        <w:rPr>
          <w:rFonts w:ascii="Times New Roman" w:hAnsi="Times New Roman" w:cs="Times New Roman"/>
          <w:color w:val="000000" w:themeColor="text1"/>
          <w:spacing w:val="-3"/>
          <w:sz w:val="24"/>
          <w:szCs w:val="24"/>
        </w:rPr>
        <w:softHyphen/>
      </w:r>
      <w:r w:rsidRPr="00827FF7">
        <w:rPr>
          <w:rFonts w:ascii="Times New Roman" w:hAnsi="Times New Roman" w:cs="Times New Roman"/>
          <w:color w:val="000000" w:themeColor="text1"/>
          <w:sz w:val="24"/>
          <w:szCs w:val="24"/>
        </w:rPr>
        <w:t xml:space="preserve">нение проводников. </w:t>
      </w:r>
      <w:r w:rsidRPr="00827FF7">
        <w:rPr>
          <w:rFonts w:ascii="Times New Roman" w:hAnsi="Times New Roman" w:cs="Times New Roman"/>
          <w:color w:val="000000" w:themeColor="text1"/>
          <w:spacing w:val="-3"/>
          <w:sz w:val="24"/>
          <w:szCs w:val="24"/>
        </w:rPr>
        <w:t>Работа электрическо</w:t>
      </w:r>
      <w:r w:rsidRPr="00827FF7">
        <w:rPr>
          <w:rFonts w:ascii="Times New Roman" w:hAnsi="Times New Roman" w:cs="Times New Roman"/>
          <w:color w:val="000000" w:themeColor="text1"/>
          <w:spacing w:val="-3"/>
          <w:sz w:val="24"/>
          <w:szCs w:val="24"/>
        </w:rPr>
        <w:softHyphen/>
      </w:r>
      <w:r w:rsidRPr="00827FF7">
        <w:rPr>
          <w:rFonts w:ascii="Times New Roman" w:hAnsi="Times New Roman" w:cs="Times New Roman"/>
          <w:color w:val="000000" w:themeColor="text1"/>
          <w:spacing w:val="-1"/>
          <w:sz w:val="24"/>
          <w:szCs w:val="24"/>
        </w:rPr>
        <w:t xml:space="preserve">го тока. </w:t>
      </w:r>
      <w:r w:rsidRPr="00827FF7">
        <w:rPr>
          <w:rFonts w:ascii="Times New Roman" w:hAnsi="Times New Roman" w:cs="Times New Roman"/>
          <w:color w:val="000000" w:themeColor="text1"/>
          <w:spacing w:val="-3"/>
          <w:sz w:val="24"/>
          <w:szCs w:val="24"/>
        </w:rPr>
        <w:t xml:space="preserve"> Мощность электриче</w:t>
      </w:r>
      <w:r w:rsidRPr="00827FF7">
        <w:rPr>
          <w:rFonts w:ascii="Times New Roman" w:hAnsi="Times New Roman" w:cs="Times New Roman"/>
          <w:color w:val="000000" w:themeColor="text1"/>
          <w:spacing w:val="-3"/>
          <w:sz w:val="24"/>
          <w:szCs w:val="24"/>
        </w:rPr>
        <w:softHyphen/>
      </w:r>
      <w:r w:rsidRPr="00827FF7">
        <w:rPr>
          <w:rFonts w:ascii="Times New Roman" w:hAnsi="Times New Roman" w:cs="Times New Roman"/>
          <w:color w:val="000000" w:themeColor="text1"/>
          <w:sz w:val="24"/>
          <w:szCs w:val="24"/>
        </w:rPr>
        <w:t>ского тока. Нагревание провод</w:t>
      </w:r>
      <w:r w:rsidRPr="00827FF7">
        <w:rPr>
          <w:rFonts w:ascii="Times New Roman" w:hAnsi="Times New Roman" w:cs="Times New Roman"/>
          <w:color w:val="000000" w:themeColor="text1"/>
          <w:sz w:val="24"/>
          <w:szCs w:val="24"/>
        </w:rPr>
        <w:softHyphen/>
      </w:r>
      <w:r w:rsidRPr="00827FF7">
        <w:rPr>
          <w:rFonts w:ascii="Times New Roman" w:hAnsi="Times New Roman" w:cs="Times New Roman"/>
          <w:color w:val="000000" w:themeColor="text1"/>
          <w:spacing w:val="-1"/>
          <w:sz w:val="24"/>
          <w:szCs w:val="24"/>
        </w:rPr>
        <w:t xml:space="preserve">ников электрическим </w:t>
      </w:r>
      <w:r w:rsidRPr="00827FF7">
        <w:rPr>
          <w:rFonts w:ascii="Times New Roman" w:hAnsi="Times New Roman" w:cs="Times New Roman"/>
          <w:color w:val="000000" w:themeColor="text1"/>
          <w:spacing w:val="-2"/>
          <w:sz w:val="24"/>
          <w:szCs w:val="24"/>
        </w:rPr>
        <w:t>током. Закон Джоуля-</w:t>
      </w:r>
      <w:r w:rsidRPr="00827FF7">
        <w:rPr>
          <w:rFonts w:ascii="Times New Roman" w:hAnsi="Times New Roman" w:cs="Times New Roman"/>
          <w:color w:val="000000" w:themeColor="text1"/>
          <w:sz w:val="24"/>
          <w:szCs w:val="24"/>
        </w:rPr>
        <w:t xml:space="preserve">Ленца.  </w:t>
      </w:r>
      <w:r w:rsidRPr="00827FF7">
        <w:rPr>
          <w:rFonts w:ascii="Times New Roman" w:hAnsi="Times New Roman" w:cs="Times New Roman"/>
          <w:color w:val="000000" w:themeColor="text1"/>
          <w:spacing w:val="-3"/>
          <w:sz w:val="24"/>
          <w:szCs w:val="24"/>
        </w:rPr>
        <w:t xml:space="preserve">Лампа накаливания. </w:t>
      </w:r>
      <w:r w:rsidRPr="00827FF7">
        <w:rPr>
          <w:rFonts w:ascii="Times New Roman" w:hAnsi="Times New Roman" w:cs="Times New Roman"/>
          <w:color w:val="000000" w:themeColor="text1"/>
          <w:sz w:val="24"/>
          <w:szCs w:val="24"/>
        </w:rPr>
        <w:t xml:space="preserve">Электрические нагревательные приборы. </w:t>
      </w:r>
      <w:r w:rsidRPr="00827FF7">
        <w:rPr>
          <w:rFonts w:ascii="Times New Roman" w:hAnsi="Times New Roman" w:cs="Times New Roman"/>
          <w:color w:val="000000" w:themeColor="text1"/>
          <w:spacing w:val="-3"/>
          <w:sz w:val="24"/>
          <w:szCs w:val="24"/>
        </w:rPr>
        <w:t xml:space="preserve">Короткое замыкание. </w:t>
      </w:r>
      <w:r w:rsidRPr="00827FF7">
        <w:rPr>
          <w:rFonts w:ascii="Times New Roman" w:hAnsi="Times New Roman" w:cs="Times New Roman"/>
          <w:color w:val="000000" w:themeColor="text1"/>
          <w:sz w:val="24"/>
          <w:szCs w:val="24"/>
        </w:rPr>
        <w:t>Предохранители</w:t>
      </w:r>
    </w:p>
    <w:p w:rsidR="005A4D07" w:rsidRPr="00827FF7" w:rsidRDefault="005A4D07" w:rsidP="00827FF7">
      <w:pPr>
        <w:shd w:val="clear" w:color="auto" w:fill="FFFFFF"/>
        <w:spacing w:after="0" w:line="240" w:lineRule="auto"/>
        <w:ind w:right="86" w:firstLine="567"/>
        <w:jc w:val="both"/>
        <w:rPr>
          <w:rFonts w:ascii="Times New Roman" w:hAnsi="Times New Roman" w:cs="Times New Roman"/>
          <w:b/>
          <w:color w:val="000000" w:themeColor="text1"/>
          <w:sz w:val="24"/>
          <w:szCs w:val="24"/>
        </w:rPr>
      </w:pPr>
      <w:r w:rsidRPr="00827FF7">
        <w:rPr>
          <w:rFonts w:ascii="Times New Roman" w:hAnsi="Times New Roman" w:cs="Times New Roman"/>
          <w:b/>
          <w:color w:val="000000" w:themeColor="text1"/>
          <w:sz w:val="24"/>
          <w:szCs w:val="24"/>
        </w:rPr>
        <w:t>3.</w:t>
      </w:r>
      <w:r w:rsidR="00833C49" w:rsidRPr="00827FF7">
        <w:rPr>
          <w:rFonts w:ascii="Times New Roman" w:hAnsi="Times New Roman" w:cs="Times New Roman"/>
          <w:b/>
          <w:color w:val="000000" w:themeColor="text1"/>
          <w:sz w:val="24"/>
          <w:szCs w:val="24"/>
        </w:rPr>
        <w:t xml:space="preserve"> Магнитное поле</w:t>
      </w:r>
      <w:r w:rsidR="001929E1" w:rsidRPr="00827FF7">
        <w:rPr>
          <w:rFonts w:ascii="Times New Roman" w:hAnsi="Times New Roman" w:cs="Times New Roman"/>
          <w:b/>
          <w:color w:val="000000" w:themeColor="text1"/>
          <w:sz w:val="24"/>
          <w:szCs w:val="24"/>
        </w:rPr>
        <w:t xml:space="preserve"> </w:t>
      </w:r>
      <w:r w:rsidR="00833C49" w:rsidRPr="00827FF7">
        <w:rPr>
          <w:rFonts w:ascii="Times New Roman" w:hAnsi="Times New Roman" w:cs="Times New Roman"/>
          <w:b/>
          <w:color w:val="000000" w:themeColor="text1"/>
          <w:sz w:val="24"/>
          <w:szCs w:val="24"/>
        </w:rPr>
        <w:t>(7 ч.)</w:t>
      </w:r>
      <w:r w:rsidRPr="00827FF7">
        <w:rPr>
          <w:rFonts w:ascii="Times New Roman" w:hAnsi="Times New Roman" w:cs="Times New Roman"/>
          <w:b/>
          <w:color w:val="000000" w:themeColor="text1"/>
          <w:sz w:val="24"/>
          <w:szCs w:val="24"/>
        </w:rPr>
        <w:t xml:space="preserve"> </w:t>
      </w:r>
    </w:p>
    <w:p w:rsidR="005A4D07" w:rsidRPr="00827FF7" w:rsidRDefault="005A4D07" w:rsidP="00827FF7">
      <w:pPr>
        <w:shd w:val="clear" w:color="auto" w:fill="FFFFFF"/>
        <w:spacing w:after="0" w:line="240" w:lineRule="auto"/>
        <w:ind w:firstLine="567"/>
        <w:jc w:val="both"/>
        <w:rPr>
          <w:rFonts w:ascii="Times New Roman" w:hAnsi="Times New Roman" w:cs="Times New Roman"/>
          <w:color w:val="000000" w:themeColor="text1"/>
          <w:spacing w:val="-3"/>
          <w:sz w:val="24"/>
          <w:szCs w:val="24"/>
        </w:rPr>
      </w:pPr>
      <w:r w:rsidRPr="00827FF7">
        <w:rPr>
          <w:rFonts w:ascii="Times New Roman" w:hAnsi="Times New Roman" w:cs="Times New Roman"/>
          <w:color w:val="000000" w:themeColor="text1"/>
          <w:spacing w:val="-3"/>
          <w:sz w:val="24"/>
          <w:szCs w:val="24"/>
        </w:rPr>
        <w:t>Магнитное поле. Магнитное поле прямого тока. Магнитные линии. Опыт Эрстеда. Магнитное поле катушки стоком. Электромагниты. Применение электромагнитов. Постоянные магниты. Магнитное поле постоянных магнитов. Магнитное поле Земли. Взаимодействие магнитов. Действие магнитного поля на проводник с током. Электрический двигатель</w:t>
      </w:r>
    </w:p>
    <w:p w:rsidR="005A4D07" w:rsidRPr="00827FF7" w:rsidRDefault="005A4D07" w:rsidP="00827FF7">
      <w:pPr>
        <w:shd w:val="clear" w:color="auto" w:fill="FFFFFF"/>
        <w:spacing w:after="0" w:line="240" w:lineRule="auto"/>
        <w:ind w:firstLine="567"/>
        <w:jc w:val="both"/>
        <w:rPr>
          <w:rFonts w:ascii="Times New Roman" w:hAnsi="Times New Roman" w:cs="Times New Roman"/>
          <w:b/>
          <w:color w:val="000000" w:themeColor="text1"/>
          <w:spacing w:val="-1"/>
          <w:sz w:val="24"/>
          <w:szCs w:val="24"/>
        </w:rPr>
      </w:pPr>
      <w:r w:rsidRPr="00827FF7">
        <w:rPr>
          <w:rFonts w:ascii="Times New Roman" w:hAnsi="Times New Roman" w:cs="Times New Roman"/>
          <w:b/>
          <w:color w:val="000000" w:themeColor="text1"/>
          <w:spacing w:val="-1"/>
          <w:sz w:val="24"/>
          <w:szCs w:val="24"/>
        </w:rPr>
        <w:t>4.</w:t>
      </w:r>
      <w:r w:rsidR="00CA7B3C" w:rsidRPr="00827FF7">
        <w:rPr>
          <w:rFonts w:ascii="Times New Roman" w:hAnsi="Times New Roman" w:cs="Times New Roman"/>
          <w:b/>
          <w:color w:val="000000" w:themeColor="text1"/>
          <w:spacing w:val="-1"/>
          <w:sz w:val="24"/>
          <w:szCs w:val="24"/>
        </w:rPr>
        <w:t xml:space="preserve"> Световые явления</w:t>
      </w:r>
      <w:r w:rsidR="001929E1" w:rsidRPr="00827FF7">
        <w:rPr>
          <w:rFonts w:ascii="Times New Roman" w:hAnsi="Times New Roman" w:cs="Times New Roman"/>
          <w:b/>
          <w:color w:val="000000" w:themeColor="text1"/>
          <w:spacing w:val="-1"/>
          <w:sz w:val="24"/>
          <w:szCs w:val="24"/>
        </w:rPr>
        <w:t xml:space="preserve"> </w:t>
      </w:r>
      <w:r w:rsidR="00CA7B3C" w:rsidRPr="00827FF7">
        <w:rPr>
          <w:rFonts w:ascii="Times New Roman" w:hAnsi="Times New Roman" w:cs="Times New Roman"/>
          <w:b/>
          <w:color w:val="000000" w:themeColor="text1"/>
          <w:spacing w:val="-1"/>
          <w:sz w:val="24"/>
          <w:szCs w:val="24"/>
        </w:rPr>
        <w:t>(11</w:t>
      </w:r>
      <w:r w:rsidR="00833C49" w:rsidRPr="00827FF7">
        <w:rPr>
          <w:rFonts w:ascii="Times New Roman" w:hAnsi="Times New Roman" w:cs="Times New Roman"/>
          <w:b/>
          <w:color w:val="000000" w:themeColor="text1"/>
          <w:spacing w:val="-1"/>
          <w:sz w:val="24"/>
          <w:szCs w:val="24"/>
        </w:rPr>
        <w:t xml:space="preserve"> ч.)</w:t>
      </w:r>
    </w:p>
    <w:p w:rsidR="005A4D07" w:rsidRPr="00827FF7" w:rsidRDefault="005A4D07" w:rsidP="00827FF7">
      <w:pPr>
        <w:shd w:val="clear" w:color="auto" w:fill="FFFFFF"/>
        <w:spacing w:after="0" w:line="240" w:lineRule="auto"/>
        <w:ind w:right="48" w:firstLine="567"/>
        <w:jc w:val="both"/>
        <w:rPr>
          <w:rFonts w:ascii="Times New Roman" w:hAnsi="Times New Roman" w:cs="Times New Roman"/>
          <w:color w:val="000000" w:themeColor="text1"/>
          <w:sz w:val="24"/>
          <w:szCs w:val="24"/>
        </w:rPr>
      </w:pPr>
      <w:r w:rsidRPr="00827FF7">
        <w:rPr>
          <w:rFonts w:ascii="Times New Roman" w:hAnsi="Times New Roman" w:cs="Times New Roman"/>
          <w:color w:val="000000" w:themeColor="text1"/>
          <w:spacing w:val="-2"/>
          <w:sz w:val="24"/>
          <w:szCs w:val="24"/>
        </w:rPr>
        <w:t>Источники света. Закон прямолинейного рас</w:t>
      </w:r>
      <w:r w:rsidRPr="00827FF7">
        <w:rPr>
          <w:rFonts w:ascii="Times New Roman" w:hAnsi="Times New Roman" w:cs="Times New Roman"/>
          <w:color w:val="000000" w:themeColor="text1"/>
          <w:spacing w:val="-1"/>
          <w:sz w:val="24"/>
          <w:szCs w:val="24"/>
        </w:rPr>
        <w:t xml:space="preserve">пространения света. </w:t>
      </w:r>
      <w:r w:rsidRPr="00827FF7">
        <w:rPr>
          <w:rFonts w:ascii="Times New Roman" w:hAnsi="Times New Roman" w:cs="Times New Roman"/>
          <w:color w:val="000000" w:themeColor="text1"/>
          <w:sz w:val="24"/>
          <w:szCs w:val="24"/>
        </w:rPr>
        <w:t>Отражение света. За</w:t>
      </w:r>
      <w:r w:rsidRPr="00827FF7">
        <w:rPr>
          <w:rFonts w:ascii="Times New Roman" w:hAnsi="Times New Roman" w:cs="Times New Roman"/>
          <w:color w:val="000000" w:themeColor="text1"/>
          <w:sz w:val="24"/>
          <w:szCs w:val="24"/>
        </w:rPr>
        <w:softHyphen/>
      </w:r>
      <w:r w:rsidRPr="00827FF7">
        <w:rPr>
          <w:rFonts w:ascii="Times New Roman" w:hAnsi="Times New Roman" w:cs="Times New Roman"/>
          <w:color w:val="000000" w:themeColor="text1"/>
          <w:spacing w:val="-3"/>
          <w:sz w:val="24"/>
          <w:szCs w:val="24"/>
        </w:rPr>
        <w:t>коны отражения света</w:t>
      </w:r>
      <w:r w:rsidRPr="00827FF7">
        <w:rPr>
          <w:rFonts w:ascii="Times New Roman" w:hAnsi="Times New Roman" w:cs="Times New Roman"/>
          <w:color w:val="000000" w:themeColor="text1"/>
          <w:sz w:val="24"/>
          <w:szCs w:val="24"/>
        </w:rPr>
        <w:t xml:space="preserve">. Плоское зеркало. </w:t>
      </w:r>
      <w:r w:rsidRPr="00827FF7">
        <w:rPr>
          <w:rFonts w:ascii="Times New Roman" w:hAnsi="Times New Roman" w:cs="Times New Roman"/>
          <w:color w:val="000000" w:themeColor="text1"/>
          <w:spacing w:val="-3"/>
          <w:sz w:val="24"/>
          <w:szCs w:val="24"/>
        </w:rPr>
        <w:t>Преломление света.</w:t>
      </w:r>
      <w:r w:rsidRPr="00827FF7">
        <w:rPr>
          <w:rFonts w:ascii="Times New Roman" w:hAnsi="Times New Roman" w:cs="Times New Roman"/>
          <w:color w:val="000000" w:themeColor="text1"/>
          <w:sz w:val="24"/>
          <w:szCs w:val="24"/>
        </w:rPr>
        <w:t xml:space="preserve"> </w:t>
      </w:r>
      <w:r w:rsidRPr="00827FF7">
        <w:rPr>
          <w:rFonts w:ascii="Times New Roman" w:hAnsi="Times New Roman" w:cs="Times New Roman"/>
          <w:color w:val="000000" w:themeColor="text1"/>
          <w:spacing w:val="-3"/>
          <w:sz w:val="24"/>
          <w:szCs w:val="24"/>
        </w:rPr>
        <w:t>Закон преломления света</w:t>
      </w:r>
      <w:r w:rsidRPr="00827FF7">
        <w:rPr>
          <w:rFonts w:ascii="Times New Roman" w:hAnsi="Times New Roman" w:cs="Times New Roman"/>
          <w:color w:val="000000" w:themeColor="text1"/>
          <w:sz w:val="24"/>
          <w:szCs w:val="24"/>
        </w:rPr>
        <w:t xml:space="preserve">. </w:t>
      </w:r>
      <w:r w:rsidRPr="00827FF7">
        <w:rPr>
          <w:rFonts w:ascii="Times New Roman" w:hAnsi="Times New Roman" w:cs="Times New Roman"/>
          <w:color w:val="000000" w:themeColor="text1"/>
          <w:spacing w:val="-3"/>
          <w:sz w:val="24"/>
          <w:szCs w:val="24"/>
        </w:rPr>
        <w:t xml:space="preserve">Линзы. Фокусное расстояние линзы.  Оптическая </w:t>
      </w:r>
      <w:r w:rsidRPr="00827FF7">
        <w:rPr>
          <w:rFonts w:ascii="Times New Roman" w:hAnsi="Times New Roman" w:cs="Times New Roman"/>
          <w:color w:val="000000" w:themeColor="text1"/>
          <w:sz w:val="24"/>
          <w:szCs w:val="24"/>
        </w:rPr>
        <w:t xml:space="preserve">сила линзы. </w:t>
      </w:r>
      <w:r w:rsidRPr="00827FF7">
        <w:rPr>
          <w:rFonts w:ascii="Times New Roman" w:hAnsi="Times New Roman" w:cs="Times New Roman"/>
          <w:color w:val="000000" w:themeColor="text1"/>
          <w:spacing w:val="-3"/>
          <w:sz w:val="24"/>
          <w:szCs w:val="24"/>
        </w:rPr>
        <w:t>Изображения, давае</w:t>
      </w:r>
      <w:r w:rsidRPr="00827FF7">
        <w:rPr>
          <w:rFonts w:ascii="Times New Roman" w:hAnsi="Times New Roman" w:cs="Times New Roman"/>
          <w:color w:val="000000" w:themeColor="text1"/>
          <w:spacing w:val="-3"/>
          <w:sz w:val="24"/>
          <w:szCs w:val="24"/>
        </w:rPr>
        <w:softHyphen/>
      </w:r>
      <w:r w:rsidRPr="00827FF7">
        <w:rPr>
          <w:rFonts w:ascii="Times New Roman" w:hAnsi="Times New Roman" w:cs="Times New Roman"/>
          <w:color w:val="000000" w:themeColor="text1"/>
          <w:sz w:val="24"/>
          <w:szCs w:val="24"/>
        </w:rPr>
        <w:t xml:space="preserve">мые линзой. Элементы геометрической оптики. </w:t>
      </w:r>
      <w:r w:rsidRPr="00827FF7">
        <w:rPr>
          <w:rFonts w:ascii="Times New Roman" w:hAnsi="Times New Roman" w:cs="Times New Roman"/>
          <w:color w:val="000000" w:themeColor="text1"/>
          <w:spacing w:val="-3"/>
          <w:sz w:val="24"/>
          <w:szCs w:val="24"/>
        </w:rPr>
        <w:t xml:space="preserve">Экскурсия на природе </w:t>
      </w:r>
      <w:r w:rsidRPr="00827FF7">
        <w:rPr>
          <w:rFonts w:ascii="Times New Roman" w:hAnsi="Times New Roman" w:cs="Times New Roman"/>
          <w:color w:val="000000" w:themeColor="text1"/>
          <w:sz w:val="24"/>
          <w:szCs w:val="24"/>
        </w:rPr>
        <w:t>с изучением оптиче</w:t>
      </w:r>
      <w:r w:rsidRPr="00827FF7">
        <w:rPr>
          <w:rFonts w:ascii="Times New Roman" w:hAnsi="Times New Roman" w:cs="Times New Roman"/>
          <w:color w:val="000000" w:themeColor="text1"/>
          <w:sz w:val="24"/>
          <w:szCs w:val="24"/>
        </w:rPr>
        <w:softHyphen/>
      </w:r>
      <w:r w:rsidRPr="00827FF7">
        <w:rPr>
          <w:rFonts w:ascii="Times New Roman" w:hAnsi="Times New Roman" w:cs="Times New Roman"/>
          <w:color w:val="000000" w:themeColor="text1"/>
          <w:spacing w:val="-1"/>
          <w:sz w:val="24"/>
          <w:szCs w:val="24"/>
        </w:rPr>
        <w:t>ских явлений на прак</w:t>
      </w:r>
      <w:r w:rsidRPr="00827FF7">
        <w:rPr>
          <w:rFonts w:ascii="Times New Roman" w:hAnsi="Times New Roman" w:cs="Times New Roman"/>
          <w:color w:val="000000" w:themeColor="text1"/>
          <w:spacing w:val="-1"/>
          <w:sz w:val="24"/>
          <w:szCs w:val="24"/>
        </w:rPr>
        <w:softHyphen/>
      </w:r>
      <w:r w:rsidRPr="00827FF7">
        <w:rPr>
          <w:rFonts w:ascii="Times New Roman" w:hAnsi="Times New Roman" w:cs="Times New Roman"/>
          <w:color w:val="000000" w:themeColor="text1"/>
          <w:sz w:val="24"/>
          <w:szCs w:val="24"/>
        </w:rPr>
        <w:t>тике. Оптические приборы. Глаз - как оптическая система</w:t>
      </w:r>
    </w:p>
    <w:p w:rsidR="00FC3383" w:rsidRPr="00A410B5" w:rsidRDefault="00FC3383" w:rsidP="00FC3383">
      <w:pPr>
        <w:pStyle w:val="Default"/>
        <w:ind w:firstLine="426"/>
        <w:jc w:val="both"/>
        <w:rPr>
          <w:b/>
        </w:rPr>
      </w:pPr>
      <w:bookmarkStart w:id="0" w:name="_GoBack"/>
      <w:bookmarkEnd w:id="0"/>
      <w:r w:rsidRPr="00A410B5">
        <w:rPr>
          <w:rFonts w:eastAsia="Calibri"/>
          <w:b/>
          <w:color w:val="auto"/>
          <w:lang w:eastAsia="ru-RU"/>
        </w:rPr>
        <w:t>Планируемые результаты освоения учебного предмета</w:t>
      </w:r>
    </w:p>
    <w:p w:rsidR="00FC3383" w:rsidRPr="00251EB1" w:rsidRDefault="00FC3383" w:rsidP="00FC3383">
      <w:pPr>
        <w:pStyle w:val="Default"/>
        <w:ind w:firstLine="426"/>
        <w:jc w:val="both"/>
        <w:rPr>
          <w:b/>
        </w:rPr>
      </w:pPr>
    </w:p>
    <w:p w:rsidR="00FC3383" w:rsidRDefault="00FC3383" w:rsidP="00FC3383">
      <w:pPr>
        <w:pStyle w:val="Default"/>
        <w:ind w:firstLine="426"/>
        <w:jc w:val="both"/>
      </w:pPr>
      <w:r w:rsidRPr="00251EB1">
        <w:t>В программе по физике для 7</w:t>
      </w:r>
      <w:r>
        <w:t xml:space="preserve">- </w:t>
      </w:r>
      <w:r w:rsidRPr="00251EB1">
        <w:t>9 классов основной школы, составленной на основе федерального государственного образовательного стандарта определены требования к результатам освоения образовательной программы основного общего образования.</w:t>
      </w:r>
    </w:p>
    <w:p w:rsidR="00FC3383" w:rsidRPr="00251EB1" w:rsidRDefault="00FC3383" w:rsidP="00FC3383">
      <w:pPr>
        <w:pStyle w:val="Default"/>
        <w:ind w:firstLine="426"/>
        <w:jc w:val="both"/>
      </w:pPr>
    </w:p>
    <w:p w:rsidR="00FC3383" w:rsidRPr="00251EB1" w:rsidRDefault="00FC3383" w:rsidP="00FC3383">
      <w:pPr>
        <w:pStyle w:val="Default"/>
        <w:ind w:firstLine="426"/>
        <w:jc w:val="both"/>
      </w:pPr>
      <w:r w:rsidRPr="00251EB1">
        <w:rPr>
          <w:b/>
          <w:bCs/>
        </w:rPr>
        <w:t>Личностными результатами</w:t>
      </w:r>
      <w:r w:rsidRPr="00251EB1">
        <w:t xml:space="preserve"> обучения физике в основной школе являются:</w:t>
      </w:r>
    </w:p>
    <w:p w:rsidR="00FC3383" w:rsidRPr="00251EB1" w:rsidRDefault="00FC3383" w:rsidP="00FC3383">
      <w:pPr>
        <w:pStyle w:val="Default"/>
        <w:numPr>
          <w:ilvl w:val="0"/>
          <w:numId w:val="15"/>
        </w:numPr>
        <w:ind w:left="0" w:firstLine="426"/>
        <w:jc w:val="both"/>
      </w:pPr>
      <w:proofErr w:type="spellStart"/>
      <w:r w:rsidRPr="00251EB1">
        <w:lastRenderedPageBreak/>
        <w:t>сформированность</w:t>
      </w:r>
      <w:proofErr w:type="spellEnd"/>
      <w:r w:rsidRPr="00251EB1">
        <w:t xml:space="preserve"> познавательных интересов, интеллектуальных и творческих способностей учащихся;</w:t>
      </w:r>
    </w:p>
    <w:p w:rsidR="00FC3383" w:rsidRPr="00251EB1" w:rsidRDefault="00FC3383" w:rsidP="00FC3383">
      <w:pPr>
        <w:pStyle w:val="Default"/>
        <w:numPr>
          <w:ilvl w:val="0"/>
          <w:numId w:val="15"/>
        </w:numPr>
        <w:ind w:left="0" w:firstLine="426"/>
        <w:jc w:val="both"/>
      </w:pPr>
      <w:r w:rsidRPr="00251EB1">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FC3383" w:rsidRPr="00251EB1" w:rsidRDefault="00FC3383" w:rsidP="00FC3383">
      <w:pPr>
        <w:pStyle w:val="Default"/>
        <w:numPr>
          <w:ilvl w:val="0"/>
          <w:numId w:val="15"/>
        </w:numPr>
        <w:ind w:left="0" w:firstLine="426"/>
        <w:jc w:val="both"/>
      </w:pPr>
      <w:r w:rsidRPr="00251EB1">
        <w:t>самостоятельность в приобретении новых знаний и практических умений;</w:t>
      </w:r>
    </w:p>
    <w:p w:rsidR="00FC3383" w:rsidRPr="00251EB1" w:rsidRDefault="00FC3383" w:rsidP="00FC3383">
      <w:pPr>
        <w:pStyle w:val="Default"/>
        <w:numPr>
          <w:ilvl w:val="0"/>
          <w:numId w:val="15"/>
        </w:numPr>
        <w:ind w:left="0" w:firstLine="426"/>
        <w:jc w:val="both"/>
      </w:pPr>
      <w:r w:rsidRPr="00251EB1">
        <w:t>готовность к выбору жизненного пути в соответствии с собственными интересами и возможностями;</w:t>
      </w:r>
    </w:p>
    <w:p w:rsidR="00FC3383" w:rsidRPr="00251EB1" w:rsidRDefault="00FC3383" w:rsidP="00FC3383">
      <w:pPr>
        <w:pStyle w:val="Default"/>
        <w:numPr>
          <w:ilvl w:val="0"/>
          <w:numId w:val="15"/>
        </w:numPr>
        <w:ind w:left="0" w:firstLine="426"/>
        <w:jc w:val="both"/>
      </w:pPr>
      <w:r w:rsidRPr="00251EB1">
        <w:t>мотивация образовательной деятельности школьников на основе личностно ориентированного подхода;</w:t>
      </w:r>
    </w:p>
    <w:p w:rsidR="00FC3383" w:rsidRPr="00251EB1" w:rsidRDefault="00FC3383" w:rsidP="00FC3383">
      <w:pPr>
        <w:pStyle w:val="Default"/>
        <w:numPr>
          <w:ilvl w:val="0"/>
          <w:numId w:val="15"/>
        </w:numPr>
        <w:ind w:left="0" w:firstLine="426"/>
        <w:jc w:val="both"/>
      </w:pPr>
      <w:r>
        <w:t xml:space="preserve">формирование ценностного отношения </w:t>
      </w:r>
      <w:r w:rsidRPr="00251EB1">
        <w:t>друг к другу, учителю, авторам открытий и изобретений, результатам обучения.</w:t>
      </w:r>
    </w:p>
    <w:p w:rsidR="00FC3383" w:rsidRDefault="00FC3383" w:rsidP="00FC3383">
      <w:pPr>
        <w:pStyle w:val="Default"/>
        <w:ind w:firstLine="426"/>
        <w:jc w:val="both"/>
        <w:rPr>
          <w:b/>
          <w:bCs/>
        </w:rPr>
      </w:pPr>
    </w:p>
    <w:p w:rsidR="00FC3383" w:rsidRPr="00251EB1" w:rsidRDefault="00FC3383" w:rsidP="00FC3383">
      <w:pPr>
        <w:pStyle w:val="Default"/>
        <w:ind w:firstLine="426"/>
        <w:jc w:val="both"/>
      </w:pPr>
      <w:proofErr w:type="spellStart"/>
      <w:r w:rsidRPr="00251EB1">
        <w:rPr>
          <w:b/>
          <w:bCs/>
        </w:rPr>
        <w:t>Метапредметными</w:t>
      </w:r>
      <w:proofErr w:type="spellEnd"/>
      <w:r w:rsidRPr="00251EB1">
        <w:rPr>
          <w:b/>
          <w:bCs/>
        </w:rPr>
        <w:t xml:space="preserve"> результатами</w:t>
      </w:r>
      <w:r w:rsidRPr="00251EB1">
        <w:t xml:space="preserve"> обучения физике в основной школе являются:</w:t>
      </w:r>
    </w:p>
    <w:p w:rsidR="00FC3383" w:rsidRPr="00251EB1" w:rsidRDefault="00FC3383" w:rsidP="00FC3383">
      <w:pPr>
        <w:pStyle w:val="Default"/>
        <w:numPr>
          <w:ilvl w:val="0"/>
          <w:numId w:val="16"/>
        </w:numPr>
        <w:tabs>
          <w:tab w:val="left" w:pos="142"/>
        </w:tabs>
        <w:ind w:left="0" w:firstLine="426"/>
        <w:jc w:val="both"/>
      </w:pPr>
      <w:r w:rsidRPr="00251EB1">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FC3383" w:rsidRPr="00251EB1" w:rsidRDefault="00FC3383" w:rsidP="00FC3383">
      <w:pPr>
        <w:pStyle w:val="Default"/>
        <w:numPr>
          <w:ilvl w:val="0"/>
          <w:numId w:val="16"/>
        </w:numPr>
        <w:tabs>
          <w:tab w:val="left" w:pos="142"/>
        </w:tabs>
        <w:ind w:left="0" w:firstLine="426"/>
        <w:jc w:val="both"/>
      </w:pPr>
      <w:r w:rsidRPr="00251EB1">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FC3383" w:rsidRPr="00251EB1" w:rsidRDefault="00FC3383" w:rsidP="00FC3383">
      <w:pPr>
        <w:pStyle w:val="Default"/>
        <w:numPr>
          <w:ilvl w:val="0"/>
          <w:numId w:val="16"/>
        </w:numPr>
        <w:tabs>
          <w:tab w:val="left" w:pos="142"/>
        </w:tabs>
        <w:ind w:left="0" w:firstLine="426"/>
        <w:jc w:val="both"/>
      </w:pPr>
      <w:r w:rsidRPr="00251EB1">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FC3383" w:rsidRPr="00251EB1" w:rsidRDefault="00FC3383" w:rsidP="00FC3383">
      <w:pPr>
        <w:pStyle w:val="Default"/>
        <w:numPr>
          <w:ilvl w:val="0"/>
          <w:numId w:val="16"/>
        </w:numPr>
        <w:tabs>
          <w:tab w:val="left" w:pos="142"/>
        </w:tabs>
        <w:ind w:left="0" w:firstLine="426"/>
        <w:jc w:val="both"/>
      </w:pPr>
      <w:r w:rsidRPr="00251EB1">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FC3383" w:rsidRPr="00251EB1" w:rsidRDefault="00FC3383" w:rsidP="00FC3383">
      <w:pPr>
        <w:pStyle w:val="Default"/>
        <w:numPr>
          <w:ilvl w:val="0"/>
          <w:numId w:val="16"/>
        </w:numPr>
        <w:tabs>
          <w:tab w:val="left" w:pos="142"/>
        </w:tabs>
        <w:ind w:left="0" w:firstLine="426"/>
        <w:jc w:val="both"/>
      </w:pPr>
      <w:r w:rsidRPr="00251EB1">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FC3383" w:rsidRPr="00251EB1" w:rsidRDefault="00FC3383" w:rsidP="00FC3383">
      <w:pPr>
        <w:pStyle w:val="Default"/>
        <w:numPr>
          <w:ilvl w:val="0"/>
          <w:numId w:val="16"/>
        </w:numPr>
        <w:tabs>
          <w:tab w:val="left" w:pos="142"/>
        </w:tabs>
        <w:ind w:left="0" w:firstLine="426"/>
        <w:jc w:val="both"/>
      </w:pPr>
      <w:r w:rsidRPr="00251EB1">
        <w:t>освоение приемов действий в нестандартных ситуациях, овладение эвристическими методами решения проблем;</w:t>
      </w:r>
    </w:p>
    <w:p w:rsidR="00FC3383" w:rsidRDefault="00FC3383" w:rsidP="00FC3383">
      <w:pPr>
        <w:pStyle w:val="Default"/>
        <w:numPr>
          <w:ilvl w:val="0"/>
          <w:numId w:val="16"/>
        </w:numPr>
        <w:tabs>
          <w:tab w:val="left" w:pos="142"/>
        </w:tabs>
        <w:ind w:left="0" w:firstLine="426"/>
        <w:jc w:val="both"/>
      </w:pPr>
      <w:r w:rsidRPr="00251EB1">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FC3383" w:rsidRPr="00251EB1" w:rsidRDefault="00FC3383" w:rsidP="00FC3383">
      <w:pPr>
        <w:pStyle w:val="Default"/>
        <w:tabs>
          <w:tab w:val="left" w:pos="142"/>
        </w:tabs>
        <w:ind w:firstLine="426"/>
        <w:jc w:val="both"/>
      </w:pPr>
    </w:p>
    <w:p w:rsidR="00FC3383" w:rsidRPr="00251EB1" w:rsidRDefault="00FC3383" w:rsidP="00FC3383">
      <w:pPr>
        <w:pStyle w:val="Default"/>
        <w:ind w:firstLine="426"/>
        <w:jc w:val="both"/>
      </w:pPr>
      <w:r w:rsidRPr="00251EB1">
        <w:rPr>
          <w:b/>
          <w:bCs/>
        </w:rPr>
        <w:t>Общими предметными результатами</w:t>
      </w:r>
      <w:r w:rsidRPr="00251EB1">
        <w:t xml:space="preserve"> обучения физике в основной школе являются:</w:t>
      </w:r>
    </w:p>
    <w:p w:rsidR="00FC3383" w:rsidRPr="00251EB1" w:rsidRDefault="00FC3383" w:rsidP="00FC3383">
      <w:pPr>
        <w:pStyle w:val="Default"/>
        <w:numPr>
          <w:ilvl w:val="0"/>
          <w:numId w:val="17"/>
        </w:numPr>
        <w:ind w:left="0" w:firstLine="426"/>
        <w:jc w:val="both"/>
      </w:pPr>
      <w:r w:rsidRPr="00251EB1">
        <w:t>знания о природе важнейших физических явлений окружающего мира и понимание смысла физических законов, раскрывающих связь изученных явлений;</w:t>
      </w:r>
    </w:p>
    <w:p w:rsidR="00FC3383" w:rsidRPr="00251EB1" w:rsidRDefault="00FC3383" w:rsidP="00FC3383">
      <w:pPr>
        <w:pStyle w:val="Default"/>
        <w:numPr>
          <w:ilvl w:val="0"/>
          <w:numId w:val="17"/>
        </w:numPr>
        <w:ind w:left="0" w:firstLine="426"/>
        <w:jc w:val="both"/>
      </w:pPr>
      <w:r w:rsidRPr="00251EB1">
        <w:t>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погрешностей результатов измерений;</w:t>
      </w:r>
    </w:p>
    <w:p w:rsidR="00FC3383" w:rsidRPr="00251EB1" w:rsidRDefault="00FC3383" w:rsidP="00FC3383">
      <w:pPr>
        <w:pStyle w:val="Default"/>
        <w:numPr>
          <w:ilvl w:val="0"/>
          <w:numId w:val="17"/>
        </w:numPr>
        <w:ind w:left="0" w:firstLine="426"/>
        <w:jc w:val="both"/>
      </w:pPr>
      <w:r w:rsidRPr="00251EB1">
        <w:t>умения применять теоретические знания по физике на практике, решать физические задачи на применение полученных знаний;</w:t>
      </w:r>
    </w:p>
    <w:p w:rsidR="00FC3383" w:rsidRPr="00251EB1" w:rsidRDefault="00FC3383" w:rsidP="00FC3383">
      <w:pPr>
        <w:pStyle w:val="Default"/>
        <w:numPr>
          <w:ilvl w:val="0"/>
          <w:numId w:val="17"/>
        </w:numPr>
        <w:ind w:left="0" w:firstLine="426"/>
        <w:jc w:val="both"/>
      </w:pPr>
      <w:r w:rsidRPr="00251EB1">
        <w:t>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природопользования и охраны окружающей среды;</w:t>
      </w:r>
    </w:p>
    <w:p w:rsidR="00FC3383" w:rsidRPr="00251EB1" w:rsidRDefault="00FC3383" w:rsidP="00FC3383">
      <w:pPr>
        <w:pStyle w:val="Default"/>
        <w:numPr>
          <w:ilvl w:val="0"/>
          <w:numId w:val="17"/>
        </w:numPr>
        <w:ind w:left="0" w:firstLine="426"/>
        <w:jc w:val="both"/>
      </w:pPr>
      <w:r w:rsidRPr="00251EB1">
        <w:t>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w:t>
      </w:r>
    </w:p>
    <w:p w:rsidR="00FC3383" w:rsidRPr="00251EB1" w:rsidRDefault="00FC3383" w:rsidP="00FC3383">
      <w:pPr>
        <w:pStyle w:val="Default"/>
        <w:numPr>
          <w:ilvl w:val="0"/>
          <w:numId w:val="17"/>
        </w:numPr>
        <w:ind w:left="0" w:firstLine="426"/>
        <w:jc w:val="both"/>
      </w:pPr>
      <w:r w:rsidRPr="00251EB1">
        <w:lastRenderedPageBreak/>
        <w:t>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p w:rsidR="00FC3383" w:rsidRDefault="00FC3383" w:rsidP="00FC3383">
      <w:pPr>
        <w:pStyle w:val="Default"/>
        <w:numPr>
          <w:ilvl w:val="0"/>
          <w:numId w:val="17"/>
        </w:numPr>
        <w:ind w:left="0" w:firstLine="426"/>
        <w:jc w:val="both"/>
      </w:pPr>
      <w:r w:rsidRPr="00251EB1">
        <w:t>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FC3383" w:rsidRDefault="00FC3383" w:rsidP="002D5A88">
      <w:pPr>
        <w:spacing w:after="0" w:line="240" w:lineRule="auto"/>
        <w:ind w:firstLine="567"/>
        <w:rPr>
          <w:rFonts w:ascii="Times New Roman" w:hAnsi="Times New Roman" w:cs="Times New Roman"/>
          <w:b/>
          <w:i/>
          <w:color w:val="000000" w:themeColor="text1"/>
          <w:sz w:val="24"/>
          <w:szCs w:val="24"/>
        </w:rPr>
      </w:pPr>
    </w:p>
    <w:sectPr w:rsidR="00FC3383" w:rsidSect="00FA7233">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B447490"/>
    <w:lvl w:ilvl="0">
      <w:numFmt w:val="bullet"/>
      <w:lvlText w:val="*"/>
      <w:lvlJc w:val="left"/>
    </w:lvl>
  </w:abstractNum>
  <w:abstractNum w:abstractNumId="1">
    <w:nsid w:val="14360BC7"/>
    <w:multiLevelType w:val="hybridMultilevel"/>
    <w:tmpl w:val="E6B8D504"/>
    <w:lvl w:ilvl="0" w:tplc="0419000D">
      <w:start w:val="1"/>
      <w:numFmt w:val="bullet"/>
      <w:lvlText w:val=""/>
      <w:lvlJc w:val="left"/>
      <w:pPr>
        <w:tabs>
          <w:tab w:val="num" w:pos="720"/>
        </w:tabs>
        <w:ind w:left="7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A9610F6"/>
    <w:multiLevelType w:val="hybridMultilevel"/>
    <w:tmpl w:val="D1A4227C"/>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CAC3A9A"/>
    <w:multiLevelType w:val="hybridMultilevel"/>
    <w:tmpl w:val="662298DA"/>
    <w:lvl w:ilvl="0" w:tplc="0419000D">
      <w:start w:val="1"/>
      <w:numFmt w:val="bullet"/>
      <w:lvlText w:val=""/>
      <w:lvlJc w:val="left"/>
      <w:pPr>
        <w:tabs>
          <w:tab w:val="num" w:pos="360"/>
        </w:tabs>
        <w:ind w:left="3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6AC3F02"/>
    <w:multiLevelType w:val="hybridMultilevel"/>
    <w:tmpl w:val="DC0EAFE8"/>
    <w:lvl w:ilvl="0" w:tplc="CB8C3A5E">
      <w:start w:val="1"/>
      <w:numFmt w:val="decimal"/>
      <w:lvlText w:val="%1."/>
      <w:lvlJc w:val="left"/>
      <w:pPr>
        <w:ind w:left="786" w:hanging="360"/>
      </w:pPr>
      <w:rPr>
        <w:rFonts w:ascii="Calibri" w:eastAsia="Calibri" w:hAnsi="Calibri" w:cs="Calibri"/>
      </w:r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5">
    <w:nsid w:val="302110DC"/>
    <w:multiLevelType w:val="hybridMultilevel"/>
    <w:tmpl w:val="891EEAAE"/>
    <w:lvl w:ilvl="0" w:tplc="0419000F">
      <w:start w:val="1"/>
      <w:numFmt w:val="decimal"/>
      <w:lvlText w:val="%1."/>
      <w:lvlJc w:val="left"/>
      <w:pPr>
        <w:ind w:left="786" w:hanging="360"/>
      </w:pPr>
    </w:lvl>
    <w:lvl w:ilvl="1" w:tplc="9BE65476">
      <w:numFmt w:val="bullet"/>
      <w:lvlText w:val="•"/>
      <w:lvlJc w:val="left"/>
      <w:pPr>
        <w:ind w:left="1785" w:hanging="705"/>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832023"/>
    <w:multiLevelType w:val="hybridMultilevel"/>
    <w:tmpl w:val="50F40704"/>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4573638"/>
    <w:multiLevelType w:val="hybridMultilevel"/>
    <w:tmpl w:val="2244EC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64E0BA8"/>
    <w:multiLevelType w:val="hybridMultilevel"/>
    <w:tmpl w:val="BE1E24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B0F656B"/>
    <w:multiLevelType w:val="hybridMultilevel"/>
    <w:tmpl w:val="EACC57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5EA41FD"/>
    <w:multiLevelType w:val="hybridMultilevel"/>
    <w:tmpl w:val="C662235A"/>
    <w:lvl w:ilvl="0" w:tplc="0419000D">
      <w:start w:val="1"/>
      <w:numFmt w:val="bullet"/>
      <w:lvlText w:val=""/>
      <w:lvlJc w:val="left"/>
      <w:pPr>
        <w:tabs>
          <w:tab w:val="num" w:pos="360"/>
        </w:tabs>
        <w:ind w:left="36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577D2538"/>
    <w:multiLevelType w:val="hybridMultilevel"/>
    <w:tmpl w:val="27B8469A"/>
    <w:lvl w:ilvl="0" w:tplc="09EE57EA">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5A62BEF"/>
    <w:multiLevelType w:val="hybridMultilevel"/>
    <w:tmpl w:val="4CE2067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5C840DC"/>
    <w:multiLevelType w:val="hybridMultilevel"/>
    <w:tmpl w:val="CCD23B5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
        <w:lvlJc w:val="left"/>
        <w:pPr>
          <w:ind w:left="720" w:hanging="360"/>
        </w:pPr>
        <w:rPr>
          <w:rFonts w:ascii="Times New Roman" w:hAnsi="Times New Roman" w:cs="Times New Roman" w:hint="default"/>
        </w:rPr>
      </w:lvl>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start w:val="65535"/>
        <w:numFmt w:val="bullet"/>
        <w:lvlText w:val="•"/>
        <w:lvlJc w:val="left"/>
        <w:pPr>
          <w:ind w:left="720" w:hanging="360"/>
        </w:pPr>
        <w:rPr>
          <w:rFonts w:ascii="Times New Roman" w:hAnsi="Times New Roman" w:cs="Times New Roman" w:hint="default"/>
        </w:rPr>
      </w:lvl>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9"/>
  </w:num>
  <w:num w:numId="15">
    <w:abstractNumId w:val="11"/>
  </w:num>
  <w:num w:numId="16">
    <w:abstractNumId w:val="8"/>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2FB"/>
    <w:rsid w:val="000317CD"/>
    <w:rsid w:val="00110E8C"/>
    <w:rsid w:val="00147051"/>
    <w:rsid w:val="001929E1"/>
    <w:rsid w:val="001B6921"/>
    <w:rsid w:val="001C3E8C"/>
    <w:rsid w:val="002B62D8"/>
    <w:rsid w:val="002D5A88"/>
    <w:rsid w:val="002E64E3"/>
    <w:rsid w:val="00401281"/>
    <w:rsid w:val="00444642"/>
    <w:rsid w:val="00451D3F"/>
    <w:rsid w:val="004F62FB"/>
    <w:rsid w:val="005116E3"/>
    <w:rsid w:val="005469BE"/>
    <w:rsid w:val="005958A5"/>
    <w:rsid w:val="005A4D07"/>
    <w:rsid w:val="005C1740"/>
    <w:rsid w:val="005D0BE2"/>
    <w:rsid w:val="006202F1"/>
    <w:rsid w:val="006B5D99"/>
    <w:rsid w:val="007B1BC7"/>
    <w:rsid w:val="007D0812"/>
    <w:rsid w:val="007F7385"/>
    <w:rsid w:val="00825A14"/>
    <w:rsid w:val="00827FF7"/>
    <w:rsid w:val="00830056"/>
    <w:rsid w:val="00833C49"/>
    <w:rsid w:val="00870A36"/>
    <w:rsid w:val="008B6225"/>
    <w:rsid w:val="00955F54"/>
    <w:rsid w:val="0098029E"/>
    <w:rsid w:val="009C34E3"/>
    <w:rsid w:val="00A017E5"/>
    <w:rsid w:val="00A3110E"/>
    <w:rsid w:val="00A40B99"/>
    <w:rsid w:val="00AD1B57"/>
    <w:rsid w:val="00B551B8"/>
    <w:rsid w:val="00BA5399"/>
    <w:rsid w:val="00C17E17"/>
    <w:rsid w:val="00C77CE3"/>
    <w:rsid w:val="00C8096D"/>
    <w:rsid w:val="00CA7B3C"/>
    <w:rsid w:val="00D86E40"/>
    <w:rsid w:val="00E1609B"/>
    <w:rsid w:val="00E4169F"/>
    <w:rsid w:val="00F546BC"/>
    <w:rsid w:val="00F6185D"/>
    <w:rsid w:val="00FA7233"/>
    <w:rsid w:val="00FB42C2"/>
    <w:rsid w:val="00FC3383"/>
    <w:rsid w:val="00FD00CD"/>
    <w:rsid w:val="00FD1BF0"/>
    <w:rsid w:val="00FF16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F62FB"/>
  </w:style>
  <w:style w:type="paragraph" w:styleId="a3">
    <w:name w:val="Normal (Web)"/>
    <w:basedOn w:val="a"/>
    <w:uiPriority w:val="99"/>
    <w:unhideWhenUsed/>
    <w:rsid w:val="004F62FB"/>
    <w:pPr>
      <w:spacing w:before="100" w:beforeAutospacing="1" w:after="100" w:afterAutospacing="1" w:line="240" w:lineRule="auto"/>
    </w:pPr>
    <w:rPr>
      <w:rFonts w:ascii="Times New Roman" w:eastAsia="Times New Roman" w:hAnsi="Times New Roman" w:cs="Times New Roman"/>
      <w:sz w:val="24"/>
      <w:szCs w:val="24"/>
    </w:rPr>
  </w:style>
  <w:style w:type="paragraph" w:styleId="3">
    <w:name w:val="Body Text 3"/>
    <w:basedOn w:val="a"/>
    <w:link w:val="30"/>
    <w:rsid w:val="0098029E"/>
    <w:pPr>
      <w:shd w:val="clear" w:color="auto" w:fill="FFFFFF"/>
      <w:autoSpaceDE w:val="0"/>
      <w:autoSpaceDN w:val="0"/>
      <w:adjustRightInd w:val="0"/>
      <w:spacing w:after="0" w:line="240" w:lineRule="auto"/>
      <w:jc w:val="both"/>
    </w:pPr>
    <w:rPr>
      <w:rFonts w:ascii="Times New Roman" w:eastAsia="Times New Roman" w:hAnsi="Times New Roman" w:cs="Times New Roman"/>
      <w:color w:val="000000"/>
      <w:sz w:val="28"/>
      <w:szCs w:val="28"/>
    </w:rPr>
  </w:style>
  <w:style w:type="character" w:customStyle="1" w:styleId="30">
    <w:name w:val="Основной текст 3 Знак"/>
    <w:basedOn w:val="a0"/>
    <w:link w:val="3"/>
    <w:rsid w:val="0098029E"/>
    <w:rPr>
      <w:rFonts w:ascii="Times New Roman" w:eastAsia="Times New Roman" w:hAnsi="Times New Roman" w:cs="Times New Roman"/>
      <w:color w:val="000000"/>
      <w:sz w:val="28"/>
      <w:szCs w:val="28"/>
      <w:shd w:val="clear" w:color="auto" w:fill="FFFFFF"/>
    </w:rPr>
  </w:style>
  <w:style w:type="paragraph" w:customStyle="1" w:styleId="1">
    <w:name w:val="Знак1"/>
    <w:basedOn w:val="a"/>
    <w:rsid w:val="005A4D07"/>
    <w:pPr>
      <w:spacing w:after="160" w:line="240" w:lineRule="exact"/>
    </w:pPr>
    <w:rPr>
      <w:rFonts w:ascii="Verdana" w:eastAsia="Times New Roman" w:hAnsi="Verdana" w:cs="Times New Roman"/>
      <w:sz w:val="20"/>
      <w:szCs w:val="20"/>
      <w:lang w:val="en-US" w:eastAsia="en-US"/>
    </w:rPr>
  </w:style>
  <w:style w:type="character" w:styleId="a4">
    <w:name w:val="Strong"/>
    <w:uiPriority w:val="22"/>
    <w:qFormat/>
    <w:rsid w:val="005A4D07"/>
    <w:rPr>
      <w:b/>
      <w:bCs/>
    </w:rPr>
  </w:style>
  <w:style w:type="paragraph" w:customStyle="1" w:styleId="ConsPlusNormal">
    <w:name w:val="ConsPlusNormal"/>
    <w:rsid w:val="005A4D07"/>
    <w:pPr>
      <w:widowControl w:val="0"/>
      <w:autoSpaceDE w:val="0"/>
      <w:autoSpaceDN w:val="0"/>
      <w:adjustRightInd w:val="0"/>
      <w:spacing w:after="0" w:line="240" w:lineRule="auto"/>
    </w:pPr>
    <w:rPr>
      <w:rFonts w:ascii="Arial" w:eastAsia="Times New Roman" w:hAnsi="Arial" w:cs="Arial"/>
      <w:sz w:val="20"/>
      <w:szCs w:val="20"/>
    </w:rPr>
  </w:style>
  <w:style w:type="paragraph" w:styleId="a5">
    <w:name w:val="List Paragraph"/>
    <w:basedOn w:val="a"/>
    <w:uiPriority w:val="34"/>
    <w:qFormat/>
    <w:rsid w:val="005A4D07"/>
    <w:pPr>
      <w:ind w:left="720"/>
      <w:contextualSpacing/>
    </w:pPr>
    <w:rPr>
      <w:rFonts w:ascii="Calibri" w:eastAsia="Calibri" w:hAnsi="Calibri" w:cs="Times New Roman"/>
      <w:lang w:eastAsia="en-US"/>
    </w:rPr>
  </w:style>
  <w:style w:type="paragraph" w:customStyle="1" w:styleId="10">
    <w:name w:val="Обычный1"/>
    <w:rsid w:val="005A4D07"/>
    <w:pPr>
      <w:widowControl w:val="0"/>
      <w:spacing w:after="0" w:line="260" w:lineRule="auto"/>
      <w:ind w:firstLine="260"/>
      <w:jc w:val="both"/>
    </w:pPr>
    <w:rPr>
      <w:rFonts w:ascii="Arial" w:eastAsia="Times New Roman" w:hAnsi="Arial" w:cs="Times New Roman"/>
      <w:snapToGrid w:val="0"/>
      <w:sz w:val="18"/>
      <w:szCs w:val="20"/>
    </w:rPr>
  </w:style>
  <w:style w:type="character" w:styleId="a6">
    <w:name w:val="Hyperlink"/>
    <w:uiPriority w:val="99"/>
    <w:unhideWhenUsed/>
    <w:rsid w:val="00A017E5"/>
    <w:rPr>
      <w:color w:val="0000FF"/>
      <w:u w:val="single"/>
    </w:rPr>
  </w:style>
  <w:style w:type="paragraph" w:styleId="a7">
    <w:name w:val="endnote text"/>
    <w:basedOn w:val="a"/>
    <w:link w:val="a8"/>
    <w:uiPriority w:val="99"/>
    <w:unhideWhenUsed/>
    <w:rsid w:val="00A017E5"/>
    <w:pPr>
      <w:spacing w:after="0" w:line="240" w:lineRule="auto"/>
    </w:pPr>
    <w:rPr>
      <w:rFonts w:ascii="Calibri" w:eastAsia="Calibri" w:hAnsi="Calibri" w:cs="Calibri"/>
      <w:sz w:val="20"/>
      <w:szCs w:val="20"/>
      <w:lang w:eastAsia="en-US"/>
    </w:rPr>
  </w:style>
  <w:style w:type="character" w:customStyle="1" w:styleId="a8">
    <w:name w:val="Текст концевой сноски Знак"/>
    <w:basedOn w:val="a0"/>
    <w:link w:val="a7"/>
    <w:uiPriority w:val="99"/>
    <w:rsid w:val="00A017E5"/>
    <w:rPr>
      <w:rFonts w:ascii="Calibri" w:eastAsia="Calibri" w:hAnsi="Calibri" w:cs="Calibri"/>
      <w:sz w:val="20"/>
      <w:szCs w:val="20"/>
      <w:lang w:eastAsia="en-US"/>
    </w:rPr>
  </w:style>
  <w:style w:type="paragraph" w:styleId="a9">
    <w:name w:val="Body Text Indent"/>
    <w:basedOn w:val="a"/>
    <w:link w:val="aa"/>
    <w:rsid w:val="00A40B99"/>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a">
    <w:name w:val="Основной текст с отступом Знак"/>
    <w:basedOn w:val="a0"/>
    <w:link w:val="a9"/>
    <w:rsid w:val="00A40B99"/>
    <w:rPr>
      <w:rFonts w:ascii="Times New Roman" w:eastAsia="Times New Roman" w:hAnsi="Times New Roman" w:cs="Times New Roman"/>
      <w:sz w:val="24"/>
      <w:szCs w:val="24"/>
      <w:lang w:val="x-none" w:eastAsia="x-none"/>
    </w:rPr>
  </w:style>
  <w:style w:type="character" w:customStyle="1" w:styleId="FontStyle24">
    <w:name w:val="Font Style24"/>
    <w:uiPriority w:val="99"/>
    <w:rsid w:val="00A40B99"/>
    <w:rPr>
      <w:rFonts w:ascii="Arial" w:hAnsi="Arial" w:cs="Arial"/>
      <w:b/>
      <w:bCs/>
      <w:sz w:val="20"/>
      <w:szCs w:val="20"/>
    </w:rPr>
  </w:style>
  <w:style w:type="paragraph" w:styleId="ab">
    <w:name w:val="Balloon Text"/>
    <w:basedOn w:val="a"/>
    <w:link w:val="ac"/>
    <w:uiPriority w:val="99"/>
    <w:semiHidden/>
    <w:unhideWhenUsed/>
    <w:rsid w:val="005469B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469BE"/>
    <w:rPr>
      <w:rFonts w:ascii="Tahoma" w:hAnsi="Tahoma" w:cs="Tahoma"/>
      <w:sz w:val="16"/>
      <w:szCs w:val="16"/>
    </w:rPr>
  </w:style>
  <w:style w:type="table" w:styleId="ad">
    <w:name w:val="Table Grid"/>
    <w:basedOn w:val="a1"/>
    <w:uiPriority w:val="39"/>
    <w:rsid w:val="002E64E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basedOn w:val="a0"/>
    <w:uiPriority w:val="99"/>
    <w:rsid w:val="002E64E3"/>
    <w:rPr>
      <w:rFonts w:ascii="Arial" w:hAnsi="Arial" w:cs="Arial"/>
      <w:sz w:val="20"/>
      <w:szCs w:val="20"/>
    </w:rPr>
  </w:style>
  <w:style w:type="paragraph" w:customStyle="1" w:styleId="Style7">
    <w:name w:val="Style7"/>
    <w:basedOn w:val="a"/>
    <w:uiPriority w:val="99"/>
    <w:rsid w:val="002E64E3"/>
    <w:pPr>
      <w:widowControl w:val="0"/>
      <w:autoSpaceDE w:val="0"/>
      <w:autoSpaceDN w:val="0"/>
      <w:adjustRightInd w:val="0"/>
      <w:spacing w:after="0" w:line="230" w:lineRule="exact"/>
    </w:pPr>
    <w:rPr>
      <w:rFonts w:ascii="Arial" w:hAnsi="Arial" w:cs="Arial"/>
      <w:sz w:val="24"/>
      <w:szCs w:val="24"/>
    </w:rPr>
  </w:style>
  <w:style w:type="paragraph" w:customStyle="1" w:styleId="Style10">
    <w:name w:val="Style10"/>
    <w:basedOn w:val="a"/>
    <w:uiPriority w:val="99"/>
    <w:rsid w:val="002E64E3"/>
    <w:pPr>
      <w:widowControl w:val="0"/>
      <w:autoSpaceDE w:val="0"/>
      <w:autoSpaceDN w:val="0"/>
      <w:adjustRightInd w:val="0"/>
      <w:spacing w:after="0" w:line="240" w:lineRule="auto"/>
    </w:pPr>
    <w:rPr>
      <w:rFonts w:ascii="Arial" w:hAnsi="Arial" w:cs="Arial"/>
      <w:sz w:val="24"/>
      <w:szCs w:val="24"/>
    </w:rPr>
  </w:style>
  <w:style w:type="character" w:customStyle="1" w:styleId="FontStyle27">
    <w:name w:val="Font Style27"/>
    <w:basedOn w:val="a0"/>
    <w:uiPriority w:val="99"/>
    <w:rsid w:val="002E64E3"/>
    <w:rPr>
      <w:rFonts w:ascii="Arial" w:hAnsi="Arial" w:cs="Arial"/>
      <w:sz w:val="16"/>
      <w:szCs w:val="16"/>
    </w:rPr>
  </w:style>
  <w:style w:type="character" w:customStyle="1" w:styleId="FontStyle20">
    <w:name w:val="Font Style20"/>
    <w:basedOn w:val="a0"/>
    <w:uiPriority w:val="99"/>
    <w:rsid w:val="002E64E3"/>
    <w:rPr>
      <w:rFonts w:ascii="Arial" w:hAnsi="Arial" w:cs="Arial"/>
      <w:b/>
      <w:bCs/>
      <w:sz w:val="20"/>
      <w:szCs w:val="20"/>
    </w:rPr>
  </w:style>
  <w:style w:type="paragraph" w:customStyle="1" w:styleId="Style8">
    <w:name w:val="Style8"/>
    <w:basedOn w:val="a"/>
    <w:uiPriority w:val="99"/>
    <w:rsid w:val="002E64E3"/>
    <w:pPr>
      <w:widowControl w:val="0"/>
      <w:autoSpaceDE w:val="0"/>
      <w:autoSpaceDN w:val="0"/>
      <w:adjustRightInd w:val="0"/>
      <w:spacing w:after="0" w:line="230" w:lineRule="exact"/>
      <w:jc w:val="both"/>
    </w:pPr>
    <w:rPr>
      <w:rFonts w:ascii="Arial" w:hAnsi="Arial" w:cs="Arial"/>
      <w:sz w:val="24"/>
      <w:szCs w:val="24"/>
    </w:rPr>
  </w:style>
  <w:style w:type="paragraph" w:customStyle="1" w:styleId="Default">
    <w:name w:val="Default"/>
    <w:rsid w:val="00FC3383"/>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100">
    <w:name w:val="Основной текст (10)_"/>
    <w:link w:val="101"/>
    <w:uiPriority w:val="99"/>
    <w:locked/>
    <w:rsid w:val="001C3E8C"/>
    <w:rPr>
      <w:rFonts w:ascii="Times New Roman" w:hAnsi="Times New Roman" w:cs="Times New Roman"/>
      <w:sz w:val="21"/>
      <w:szCs w:val="21"/>
      <w:shd w:val="clear" w:color="auto" w:fill="FFFFFF"/>
    </w:rPr>
  </w:style>
  <w:style w:type="paragraph" w:customStyle="1" w:styleId="101">
    <w:name w:val="Основной текст (10)1"/>
    <w:basedOn w:val="a"/>
    <w:link w:val="100"/>
    <w:uiPriority w:val="99"/>
    <w:rsid w:val="001C3E8C"/>
    <w:pPr>
      <w:shd w:val="clear" w:color="auto" w:fill="FFFFFF"/>
      <w:spacing w:before="180" w:after="60" w:line="288" w:lineRule="exact"/>
      <w:jc w:val="both"/>
    </w:pPr>
    <w:rPr>
      <w:rFonts w:ascii="Times New Roman" w:hAnsi="Times New Roman" w:cs="Times New Roman"/>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F62FB"/>
  </w:style>
  <w:style w:type="paragraph" w:styleId="a3">
    <w:name w:val="Normal (Web)"/>
    <w:basedOn w:val="a"/>
    <w:uiPriority w:val="99"/>
    <w:unhideWhenUsed/>
    <w:rsid w:val="004F62FB"/>
    <w:pPr>
      <w:spacing w:before="100" w:beforeAutospacing="1" w:after="100" w:afterAutospacing="1" w:line="240" w:lineRule="auto"/>
    </w:pPr>
    <w:rPr>
      <w:rFonts w:ascii="Times New Roman" w:eastAsia="Times New Roman" w:hAnsi="Times New Roman" w:cs="Times New Roman"/>
      <w:sz w:val="24"/>
      <w:szCs w:val="24"/>
    </w:rPr>
  </w:style>
  <w:style w:type="paragraph" w:styleId="3">
    <w:name w:val="Body Text 3"/>
    <w:basedOn w:val="a"/>
    <w:link w:val="30"/>
    <w:rsid w:val="0098029E"/>
    <w:pPr>
      <w:shd w:val="clear" w:color="auto" w:fill="FFFFFF"/>
      <w:autoSpaceDE w:val="0"/>
      <w:autoSpaceDN w:val="0"/>
      <w:adjustRightInd w:val="0"/>
      <w:spacing w:after="0" w:line="240" w:lineRule="auto"/>
      <w:jc w:val="both"/>
    </w:pPr>
    <w:rPr>
      <w:rFonts w:ascii="Times New Roman" w:eastAsia="Times New Roman" w:hAnsi="Times New Roman" w:cs="Times New Roman"/>
      <w:color w:val="000000"/>
      <w:sz w:val="28"/>
      <w:szCs w:val="28"/>
    </w:rPr>
  </w:style>
  <w:style w:type="character" w:customStyle="1" w:styleId="30">
    <w:name w:val="Основной текст 3 Знак"/>
    <w:basedOn w:val="a0"/>
    <w:link w:val="3"/>
    <w:rsid w:val="0098029E"/>
    <w:rPr>
      <w:rFonts w:ascii="Times New Roman" w:eastAsia="Times New Roman" w:hAnsi="Times New Roman" w:cs="Times New Roman"/>
      <w:color w:val="000000"/>
      <w:sz w:val="28"/>
      <w:szCs w:val="28"/>
      <w:shd w:val="clear" w:color="auto" w:fill="FFFFFF"/>
    </w:rPr>
  </w:style>
  <w:style w:type="paragraph" w:customStyle="1" w:styleId="1">
    <w:name w:val="Знак1"/>
    <w:basedOn w:val="a"/>
    <w:rsid w:val="005A4D07"/>
    <w:pPr>
      <w:spacing w:after="160" w:line="240" w:lineRule="exact"/>
    </w:pPr>
    <w:rPr>
      <w:rFonts w:ascii="Verdana" w:eastAsia="Times New Roman" w:hAnsi="Verdana" w:cs="Times New Roman"/>
      <w:sz w:val="20"/>
      <w:szCs w:val="20"/>
      <w:lang w:val="en-US" w:eastAsia="en-US"/>
    </w:rPr>
  </w:style>
  <w:style w:type="character" w:styleId="a4">
    <w:name w:val="Strong"/>
    <w:uiPriority w:val="22"/>
    <w:qFormat/>
    <w:rsid w:val="005A4D07"/>
    <w:rPr>
      <w:b/>
      <w:bCs/>
    </w:rPr>
  </w:style>
  <w:style w:type="paragraph" w:customStyle="1" w:styleId="ConsPlusNormal">
    <w:name w:val="ConsPlusNormal"/>
    <w:rsid w:val="005A4D07"/>
    <w:pPr>
      <w:widowControl w:val="0"/>
      <w:autoSpaceDE w:val="0"/>
      <w:autoSpaceDN w:val="0"/>
      <w:adjustRightInd w:val="0"/>
      <w:spacing w:after="0" w:line="240" w:lineRule="auto"/>
    </w:pPr>
    <w:rPr>
      <w:rFonts w:ascii="Arial" w:eastAsia="Times New Roman" w:hAnsi="Arial" w:cs="Arial"/>
      <w:sz w:val="20"/>
      <w:szCs w:val="20"/>
    </w:rPr>
  </w:style>
  <w:style w:type="paragraph" w:styleId="a5">
    <w:name w:val="List Paragraph"/>
    <w:basedOn w:val="a"/>
    <w:uiPriority w:val="34"/>
    <w:qFormat/>
    <w:rsid w:val="005A4D07"/>
    <w:pPr>
      <w:ind w:left="720"/>
      <w:contextualSpacing/>
    </w:pPr>
    <w:rPr>
      <w:rFonts w:ascii="Calibri" w:eastAsia="Calibri" w:hAnsi="Calibri" w:cs="Times New Roman"/>
      <w:lang w:eastAsia="en-US"/>
    </w:rPr>
  </w:style>
  <w:style w:type="paragraph" w:customStyle="1" w:styleId="10">
    <w:name w:val="Обычный1"/>
    <w:rsid w:val="005A4D07"/>
    <w:pPr>
      <w:widowControl w:val="0"/>
      <w:spacing w:after="0" w:line="260" w:lineRule="auto"/>
      <w:ind w:firstLine="260"/>
      <w:jc w:val="both"/>
    </w:pPr>
    <w:rPr>
      <w:rFonts w:ascii="Arial" w:eastAsia="Times New Roman" w:hAnsi="Arial" w:cs="Times New Roman"/>
      <w:snapToGrid w:val="0"/>
      <w:sz w:val="18"/>
      <w:szCs w:val="20"/>
    </w:rPr>
  </w:style>
  <w:style w:type="character" w:styleId="a6">
    <w:name w:val="Hyperlink"/>
    <w:uiPriority w:val="99"/>
    <w:unhideWhenUsed/>
    <w:rsid w:val="00A017E5"/>
    <w:rPr>
      <w:color w:val="0000FF"/>
      <w:u w:val="single"/>
    </w:rPr>
  </w:style>
  <w:style w:type="paragraph" w:styleId="a7">
    <w:name w:val="endnote text"/>
    <w:basedOn w:val="a"/>
    <w:link w:val="a8"/>
    <w:uiPriority w:val="99"/>
    <w:unhideWhenUsed/>
    <w:rsid w:val="00A017E5"/>
    <w:pPr>
      <w:spacing w:after="0" w:line="240" w:lineRule="auto"/>
    </w:pPr>
    <w:rPr>
      <w:rFonts w:ascii="Calibri" w:eastAsia="Calibri" w:hAnsi="Calibri" w:cs="Calibri"/>
      <w:sz w:val="20"/>
      <w:szCs w:val="20"/>
      <w:lang w:eastAsia="en-US"/>
    </w:rPr>
  </w:style>
  <w:style w:type="character" w:customStyle="1" w:styleId="a8">
    <w:name w:val="Текст концевой сноски Знак"/>
    <w:basedOn w:val="a0"/>
    <w:link w:val="a7"/>
    <w:uiPriority w:val="99"/>
    <w:rsid w:val="00A017E5"/>
    <w:rPr>
      <w:rFonts w:ascii="Calibri" w:eastAsia="Calibri" w:hAnsi="Calibri" w:cs="Calibri"/>
      <w:sz w:val="20"/>
      <w:szCs w:val="20"/>
      <w:lang w:eastAsia="en-US"/>
    </w:rPr>
  </w:style>
  <w:style w:type="paragraph" w:styleId="a9">
    <w:name w:val="Body Text Indent"/>
    <w:basedOn w:val="a"/>
    <w:link w:val="aa"/>
    <w:rsid w:val="00A40B99"/>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a">
    <w:name w:val="Основной текст с отступом Знак"/>
    <w:basedOn w:val="a0"/>
    <w:link w:val="a9"/>
    <w:rsid w:val="00A40B99"/>
    <w:rPr>
      <w:rFonts w:ascii="Times New Roman" w:eastAsia="Times New Roman" w:hAnsi="Times New Roman" w:cs="Times New Roman"/>
      <w:sz w:val="24"/>
      <w:szCs w:val="24"/>
      <w:lang w:val="x-none" w:eastAsia="x-none"/>
    </w:rPr>
  </w:style>
  <w:style w:type="character" w:customStyle="1" w:styleId="FontStyle24">
    <w:name w:val="Font Style24"/>
    <w:uiPriority w:val="99"/>
    <w:rsid w:val="00A40B99"/>
    <w:rPr>
      <w:rFonts w:ascii="Arial" w:hAnsi="Arial" w:cs="Arial"/>
      <w:b/>
      <w:bCs/>
      <w:sz w:val="20"/>
      <w:szCs w:val="20"/>
    </w:rPr>
  </w:style>
  <w:style w:type="paragraph" w:styleId="ab">
    <w:name w:val="Balloon Text"/>
    <w:basedOn w:val="a"/>
    <w:link w:val="ac"/>
    <w:uiPriority w:val="99"/>
    <w:semiHidden/>
    <w:unhideWhenUsed/>
    <w:rsid w:val="005469B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469BE"/>
    <w:rPr>
      <w:rFonts w:ascii="Tahoma" w:hAnsi="Tahoma" w:cs="Tahoma"/>
      <w:sz w:val="16"/>
      <w:szCs w:val="16"/>
    </w:rPr>
  </w:style>
  <w:style w:type="table" w:styleId="ad">
    <w:name w:val="Table Grid"/>
    <w:basedOn w:val="a1"/>
    <w:uiPriority w:val="39"/>
    <w:rsid w:val="002E64E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basedOn w:val="a0"/>
    <w:uiPriority w:val="99"/>
    <w:rsid w:val="002E64E3"/>
    <w:rPr>
      <w:rFonts w:ascii="Arial" w:hAnsi="Arial" w:cs="Arial"/>
      <w:sz w:val="20"/>
      <w:szCs w:val="20"/>
    </w:rPr>
  </w:style>
  <w:style w:type="paragraph" w:customStyle="1" w:styleId="Style7">
    <w:name w:val="Style7"/>
    <w:basedOn w:val="a"/>
    <w:uiPriority w:val="99"/>
    <w:rsid w:val="002E64E3"/>
    <w:pPr>
      <w:widowControl w:val="0"/>
      <w:autoSpaceDE w:val="0"/>
      <w:autoSpaceDN w:val="0"/>
      <w:adjustRightInd w:val="0"/>
      <w:spacing w:after="0" w:line="230" w:lineRule="exact"/>
    </w:pPr>
    <w:rPr>
      <w:rFonts w:ascii="Arial" w:hAnsi="Arial" w:cs="Arial"/>
      <w:sz w:val="24"/>
      <w:szCs w:val="24"/>
    </w:rPr>
  </w:style>
  <w:style w:type="paragraph" w:customStyle="1" w:styleId="Style10">
    <w:name w:val="Style10"/>
    <w:basedOn w:val="a"/>
    <w:uiPriority w:val="99"/>
    <w:rsid w:val="002E64E3"/>
    <w:pPr>
      <w:widowControl w:val="0"/>
      <w:autoSpaceDE w:val="0"/>
      <w:autoSpaceDN w:val="0"/>
      <w:adjustRightInd w:val="0"/>
      <w:spacing w:after="0" w:line="240" w:lineRule="auto"/>
    </w:pPr>
    <w:rPr>
      <w:rFonts w:ascii="Arial" w:hAnsi="Arial" w:cs="Arial"/>
      <w:sz w:val="24"/>
      <w:szCs w:val="24"/>
    </w:rPr>
  </w:style>
  <w:style w:type="character" w:customStyle="1" w:styleId="FontStyle27">
    <w:name w:val="Font Style27"/>
    <w:basedOn w:val="a0"/>
    <w:uiPriority w:val="99"/>
    <w:rsid w:val="002E64E3"/>
    <w:rPr>
      <w:rFonts w:ascii="Arial" w:hAnsi="Arial" w:cs="Arial"/>
      <w:sz w:val="16"/>
      <w:szCs w:val="16"/>
    </w:rPr>
  </w:style>
  <w:style w:type="character" w:customStyle="1" w:styleId="FontStyle20">
    <w:name w:val="Font Style20"/>
    <w:basedOn w:val="a0"/>
    <w:uiPriority w:val="99"/>
    <w:rsid w:val="002E64E3"/>
    <w:rPr>
      <w:rFonts w:ascii="Arial" w:hAnsi="Arial" w:cs="Arial"/>
      <w:b/>
      <w:bCs/>
      <w:sz w:val="20"/>
      <w:szCs w:val="20"/>
    </w:rPr>
  </w:style>
  <w:style w:type="paragraph" w:customStyle="1" w:styleId="Style8">
    <w:name w:val="Style8"/>
    <w:basedOn w:val="a"/>
    <w:uiPriority w:val="99"/>
    <w:rsid w:val="002E64E3"/>
    <w:pPr>
      <w:widowControl w:val="0"/>
      <w:autoSpaceDE w:val="0"/>
      <w:autoSpaceDN w:val="0"/>
      <w:adjustRightInd w:val="0"/>
      <w:spacing w:after="0" w:line="230" w:lineRule="exact"/>
      <w:jc w:val="both"/>
    </w:pPr>
    <w:rPr>
      <w:rFonts w:ascii="Arial" w:hAnsi="Arial" w:cs="Arial"/>
      <w:sz w:val="24"/>
      <w:szCs w:val="24"/>
    </w:rPr>
  </w:style>
  <w:style w:type="paragraph" w:customStyle="1" w:styleId="Default">
    <w:name w:val="Default"/>
    <w:rsid w:val="00FC3383"/>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100">
    <w:name w:val="Основной текст (10)_"/>
    <w:link w:val="101"/>
    <w:uiPriority w:val="99"/>
    <w:locked/>
    <w:rsid w:val="001C3E8C"/>
    <w:rPr>
      <w:rFonts w:ascii="Times New Roman" w:hAnsi="Times New Roman" w:cs="Times New Roman"/>
      <w:sz w:val="21"/>
      <w:szCs w:val="21"/>
      <w:shd w:val="clear" w:color="auto" w:fill="FFFFFF"/>
    </w:rPr>
  </w:style>
  <w:style w:type="paragraph" w:customStyle="1" w:styleId="101">
    <w:name w:val="Основной текст (10)1"/>
    <w:basedOn w:val="a"/>
    <w:link w:val="100"/>
    <w:uiPriority w:val="99"/>
    <w:rsid w:val="001C3E8C"/>
    <w:pPr>
      <w:shd w:val="clear" w:color="auto" w:fill="FFFFFF"/>
      <w:spacing w:before="180" w:after="60" w:line="288" w:lineRule="exact"/>
      <w:jc w:val="both"/>
    </w:pPr>
    <w:rPr>
      <w:rFonts w:ascii="Times New Roman" w:hAnsi="Times New Roman"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01236">
      <w:bodyDiv w:val="1"/>
      <w:marLeft w:val="0"/>
      <w:marRight w:val="0"/>
      <w:marTop w:val="0"/>
      <w:marBottom w:val="0"/>
      <w:divBdr>
        <w:top w:val="none" w:sz="0" w:space="0" w:color="auto"/>
        <w:left w:val="none" w:sz="0" w:space="0" w:color="auto"/>
        <w:bottom w:val="none" w:sz="0" w:space="0" w:color="auto"/>
        <w:right w:val="none" w:sz="0" w:space="0" w:color="auto"/>
      </w:divBdr>
    </w:div>
    <w:div w:id="145740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1156</Words>
  <Characters>6594</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Пользователь Windows</cp:lastModifiedBy>
  <cp:revision>4</cp:revision>
  <cp:lastPrinted>2020-08-31T07:30:00Z</cp:lastPrinted>
  <dcterms:created xsi:type="dcterms:W3CDTF">2020-12-07T07:16:00Z</dcterms:created>
  <dcterms:modified xsi:type="dcterms:W3CDTF">2020-12-07T10:40:00Z</dcterms:modified>
</cp:coreProperties>
</file>